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D8D9" w14:textId="77777777" w:rsidR="005508C9" w:rsidRDefault="005508C9" w:rsidP="005508C9">
      <w:pPr>
        <w:autoSpaceDE w:val="0"/>
        <w:jc w:val="center"/>
        <w:rPr>
          <w:rFonts w:ascii="Calibri" w:hAnsi="Calibri" w:cs="Calibri"/>
          <w:b/>
          <w:color w:val="000000"/>
          <w:sz w:val="20"/>
          <w:szCs w:val="20"/>
          <w:lang w:eastAsia="hi-IN"/>
        </w:rPr>
      </w:pPr>
      <w:r>
        <w:rPr>
          <w:rFonts w:ascii="Calibri" w:hAnsi="Calibri" w:cs="Calibri"/>
          <w:b/>
          <w:color w:val="000000"/>
          <w:sz w:val="20"/>
          <w:szCs w:val="20"/>
          <w:lang w:eastAsia="hi-IN"/>
        </w:rPr>
        <w:t>ANEXO III DIFUSIÓN Y PUBLICIDAD</w:t>
      </w:r>
    </w:p>
    <w:p w14:paraId="6911D8DA" w14:textId="77777777" w:rsidR="005508C9" w:rsidRDefault="005508C9" w:rsidP="005508C9">
      <w:pPr>
        <w:autoSpaceDE w:val="0"/>
        <w:jc w:val="center"/>
        <w:rPr>
          <w:rFonts w:ascii="Calibri" w:hAnsi="Calibri" w:cs="Calibri"/>
          <w:b/>
          <w:color w:val="000000"/>
          <w:sz w:val="20"/>
          <w:szCs w:val="20"/>
          <w:lang w:eastAsia="hi-IN"/>
        </w:rPr>
      </w:pPr>
    </w:p>
    <w:p w14:paraId="6911D8DB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0B478F">
        <w:rPr>
          <w:rFonts w:ascii="Calibri" w:hAnsi="Calibri" w:cs="Calibri"/>
        </w:rPr>
        <w:t>Para el cumplimiento de la obligación de difusión y publicidad del carácter público de la financiación, las entidades tendrán que tener en consideración lo dispuesto en el Decreto 7/2002, de 29 de enero, de la imagen corporativa de la Junta de Extremadura, modificado por el Decreto 243/2011, de 1 de septiembre, el Decreto 50/2001, de 3 de abril, sobre medidas adicionales de gestión de inversiones financiadas con ayudas de la Junta de Extremadura y se modifica el Decreto 77/1990, de 16 de octubre, por el que se establece el Régimen General de Concesiones, en el Manual de Identidad Corporativa de la Junta de Extremadura y en la demás normativa de aplicación.</w:t>
      </w:r>
    </w:p>
    <w:p w14:paraId="6911D8DC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</w:p>
    <w:p w14:paraId="6911D8DD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0B478F">
        <w:rPr>
          <w:rFonts w:ascii="Calibri" w:hAnsi="Calibri" w:cs="Calibri"/>
        </w:rPr>
        <w:t xml:space="preserve">En relación con las subvenciones </w:t>
      </w:r>
      <w:r>
        <w:rPr>
          <w:rFonts w:ascii="Calibri" w:hAnsi="Calibri" w:cs="Calibri"/>
        </w:rPr>
        <w:t>para el fomento de la integración cooperativa</w:t>
      </w:r>
      <w:r w:rsidRPr="000B478F">
        <w:rPr>
          <w:rFonts w:ascii="Calibri" w:hAnsi="Calibri" w:cs="Calibri"/>
        </w:rPr>
        <w:t xml:space="preserve"> en Extremadura, se tendrán en cuenta las siguientes instrucciones:</w:t>
      </w:r>
    </w:p>
    <w:p w14:paraId="6911D8DE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0B478F">
        <w:rPr>
          <w:rFonts w:ascii="Calibri" w:hAnsi="Calibri" w:cs="Calibri"/>
        </w:rPr>
        <w:t>La entidad deberá instalar un cartel informativo de la ayuda recibida, con las siguientes características:</w:t>
      </w:r>
    </w:p>
    <w:p w14:paraId="6911D8DF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775A93">
        <w:rPr>
          <w:rFonts w:ascii="Calibri" w:hAnsi="Calibri" w:cs="Calibri"/>
          <w:b/>
        </w:rPr>
        <w:t>A) Instalación de placa o cartel</w:t>
      </w:r>
      <w:r w:rsidRPr="000B478F">
        <w:rPr>
          <w:rFonts w:ascii="Calibri" w:hAnsi="Calibri" w:cs="Calibri"/>
        </w:rPr>
        <w:t xml:space="preserve">: El cartel informativo será en la proporción de dos unidades de alto por una y media de ancho, debiendo colocarse a una altura de 150 cm desde el suelo hasta la base del cartel o placa informativa, pudiéndose quedar fijados a las paredes mediante sistemas que garanticen la finalidad de la señal, así como la seguridad de la misma y de la instalación. </w:t>
      </w:r>
    </w:p>
    <w:p w14:paraId="6911D8E0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0B478F">
        <w:rPr>
          <w:rFonts w:ascii="Calibri" w:hAnsi="Calibri" w:cs="Calibri"/>
        </w:rPr>
        <w:t>Las dimensiones del cartel serán aproximadamente de 73x55 cm.</w:t>
      </w:r>
    </w:p>
    <w:p w14:paraId="6911D8E1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 w:rsidRPr="000B478F">
        <w:rPr>
          <w:rFonts w:ascii="Calibri" w:hAnsi="Calibri" w:cs="Calibri"/>
        </w:rPr>
        <w:t>El cartel informativo deberá quedar ubicado en el lugar donde se realice principalmente la</w:t>
      </w:r>
      <w:r w:rsidRPr="000B478F">
        <w:rPr>
          <w:rFonts w:ascii="Calibri" w:hAnsi="Calibri" w:cs="Calibri"/>
        </w:rPr>
        <w:br/>
        <w:t>inversión subvencionada, en sitio visible al público, junto a la entrada principal del recinto o local que</w:t>
      </w:r>
      <w:r w:rsidRPr="000B478F">
        <w:rPr>
          <w:rFonts w:ascii="Calibri" w:hAnsi="Calibri" w:cs="Calibri"/>
        </w:rPr>
        <w:br/>
        <w:t xml:space="preserve">sirva de establecimiento a la </w:t>
      </w:r>
      <w:r>
        <w:rPr>
          <w:rFonts w:ascii="Calibri" w:hAnsi="Calibri" w:cs="Calibri"/>
        </w:rPr>
        <w:t>entidad</w:t>
      </w:r>
      <w:r w:rsidRPr="000B478F">
        <w:rPr>
          <w:rFonts w:ascii="Calibri" w:hAnsi="Calibri" w:cs="Calibri"/>
        </w:rPr>
        <w:t xml:space="preserve"> beneficiaria de la subvención.</w:t>
      </w:r>
    </w:p>
    <w:p w14:paraId="6911D8E2" w14:textId="77777777" w:rsidR="005508C9" w:rsidRPr="00775A93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  <w:b/>
        </w:rPr>
      </w:pPr>
      <w:r w:rsidRPr="00775A93">
        <w:rPr>
          <w:rFonts w:ascii="Calibri" w:hAnsi="Calibri" w:cs="Calibri"/>
          <w:b/>
        </w:rPr>
        <w:t>B) Especificaciones gráficas:</w:t>
      </w:r>
    </w:p>
    <w:p w14:paraId="6911D8E3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JUNTA DE EXTREMADURA irá en mayúscula y tipografía </w:t>
      </w:r>
      <w:proofErr w:type="spellStart"/>
      <w:r w:rsidRPr="000B478F">
        <w:rPr>
          <w:rFonts w:cs="Calibri"/>
        </w:rPr>
        <w:t>Albertus</w:t>
      </w:r>
      <w:proofErr w:type="spellEnd"/>
      <w:r w:rsidRPr="000B478F">
        <w:rPr>
          <w:rFonts w:cs="Calibri"/>
        </w:rPr>
        <w:t>, condensada al 75%. Al ir</w:t>
      </w:r>
      <w:r w:rsidRPr="000B478F">
        <w:rPr>
          <w:rFonts w:cs="Calibri"/>
        </w:rPr>
        <w:br/>
        <w:t xml:space="preserve">ubicada sobre rectángulo en verde, </w:t>
      </w:r>
      <w:proofErr w:type="spellStart"/>
      <w:r w:rsidRPr="000B478F">
        <w:rPr>
          <w:rFonts w:cs="Calibri"/>
        </w:rPr>
        <w:t>pantone</w:t>
      </w:r>
      <w:proofErr w:type="spellEnd"/>
      <w:r w:rsidRPr="000B478F">
        <w:rPr>
          <w:rFonts w:cs="Calibri"/>
        </w:rPr>
        <w:t xml:space="preserve"> 354, las letras estarán caladas en blanco.</w:t>
      </w:r>
    </w:p>
    <w:p w14:paraId="6911D8E4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El logotipo irá centrado en una sola línea y su altura mínima será de 12 cm. y máxima de 18 cm. </w:t>
      </w:r>
    </w:p>
    <w:p w14:paraId="6911D8E5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El nombre de la Consejería será en minúscula y en tipografía Gill Sans normal, condensada al 75%. Al ir ubicada sobre fondo verde las letras estarán caladas en blanco. </w:t>
      </w:r>
    </w:p>
    <w:p w14:paraId="6911D8E6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El logotipo Consejería irá centrado en una sola línea bajo el logotipo central, JUNTA DE EXTREMADURA  su altura mínima será de 6 cm. y máxima de 12 cm. Cuando el proyecto reciba apoyo desde más de una Consejería, el logotipo a incluir será tan sólo el de JUNTA DE EXTREMADURA. </w:t>
      </w:r>
    </w:p>
    <w:p w14:paraId="6911D8E7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La leyenda: «Proyecto cofinanciado por» irá en minúsculas  en negro o gris </w:t>
      </w:r>
      <w:proofErr w:type="spellStart"/>
      <w:r w:rsidRPr="000B478F">
        <w:rPr>
          <w:rFonts w:cs="Calibri"/>
        </w:rPr>
        <w:t>pantone</w:t>
      </w:r>
      <w:proofErr w:type="spellEnd"/>
      <w:r w:rsidRPr="000B478F">
        <w:rPr>
          <w:rFonts w:cs="Calibri"/>
        </w:rPr>
        <w:t xml:space="preserve"> 423 (la finalidad es diferenciar la leyenda de la Institución). Su tipografía será Gill Sans sin condensación. </w:t>
      </w:r>
    </w:p>
    <w:p w14:paraId="6911D8E8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>Para todos los textos secundarios se utilizará tipografía Gill Sans sin condensación.</w:t>
      </w:r>
    </w:p>
    <w:p w14:paraId="6911D8E9" w14:textId="77777777" w:rsidR="005508C9" w:rsidRPr="000B478F" w:rsidRDefault="005508C9" w:rsidP="005508C9">
      <w:pPr>
        <w:pStyle w:val="Prrafodelista"/>
        <w:numPr>
          <w:ilvl w:val="0"/>
          <w:numId w:val="16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lastRenderedPageBreak/>
        <w:t>El nombre de la empresa, cuyo proyecto ha sido financiado se ubicará en la parte central destinada a tal efecto. Espacio en el que se integrará la propia identidad de la empresa con los colores, símbolos y logotipos que la definan, junto con la incorporación del nombre del proyecto e inversión total.</w:t>
      </w:r>
    </w:p>
    <w:p w14:paraId="6911D8EA" w14:textId="77777777" w:rsidR="005508C9" w:rsidRPr="000B478F" w:rsidRDefault="005508C9" w:rsidP="005508C9">
      <w:pPr>
        <w:shd w:val="clear" w:color="auto" w:fill="FFFFFF"/>
        <w:spacing w:before="12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775A93">
        <w:rPr>
          <w:rFonts w:ascii="Calibri" w:hAnsi="Calibri" w:cs="Calibri"/>
          <w:b/>
        </w:rPr>
        <w:t>) Diseño de la valla o placa</w:t>
      </w:r>
      <w:r w:rsidRPr="000B478F">
        <w:rPr>
          <w:rFonts w:ascii="Calibri" w:hAnsi="Calibri" w:cs="Calibri"/>
        </w:rPr>
        <w:t>:</w:t>
      </w:r>
    </w:p>
    <w:p w14:paraId="6911D8EB" w14:textId="77777777" w:rsidR="005508C9" w:rsidRPr="000B478F" w:rsidRDefault="005508C9" w:rsidP="005508C9">
      <w:pPr>
        <w:pStyle w:val="Prrafodelista"/>
        <w:numPr>
          <w:ilvl w:val="0"/>
          <w:numId w:val="17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Franja Superior, color verde </w:t>
      </w:r>
      <w:proofErr w:type="spellStart"/>
      <w:r w:rsidRPr="000B478F">
        <w:rPr>
          <w:rFonts w:cs="Calibri"/>
        </w:rPr>
        <w:t>pantone</w:t>
      </w:r>
      <w:proofErr w:type="spellEnd"/>
      <w:r w:rsidRPr="000B478F">
        <w:rPr>
          <w:rFonts w:cs="Calibri"/>
        </w:rPr>
        <w:t xml:space="preserve"> 354, de una altura equivalente al 30% del total de la valla o placa.</w:t>
      </w:r>
    </w:p>
    <w:p w14:paraId="6911D8EC" w14:textId="77777777" w:rsidR="005508C9" w:rsidRPr="000B478F" w:rsidRDefault="005508C9" w:rsidP="005508C9">
      <w:pPr>
        <w:pStyle w:val="Prrafodelista"/>
        <w:numPr>
          <w:ilvl w:val="0"/>
          <w:numId w:val="17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>Franja central, de una altura equivalente al 55 % del total de la valla o placa, podrá ser blanca o del color corporativo de la empresa cuyo proyecto ha sido cofinanciado.</w:t>
      </w:r>
    </w:p>
    <w:p w14:paraId="6911D8ED" w14:textId="77777777" w:rsidR="005508C9" w:rsidRPr="000B478F" w:rsidRDefault="005508C9" w:rsidP="005508C9">
      <w:pPr>
        <w:pStyle w:val="Prrafodelista"/>
        <w:numPr>
          <w:ilvl w:val="0"/>
          <w:numId w:val="17"/>
        </w:numPr>
        <w:shd w:val="clear" w:color="auto" w:fill="FFFFFF"/>
        <w:autoSpaceDN w:val="0"/>
        <w:spacing w:before="120" w:after="0" w:line="288" w:lineRule="auto"/>
        <w:contextualSpacing w:val="0"/>
        <w:jc w:val="both"/>
        <w:rPr>
          <w:rFonts w:cs="Calibri"/>
        </w:rPr>
      </w:pPr>
      <w:r w:rsidRPr="000B478F">
        <w:rPr>
          <w:rFonts w:cs="Calibri"/>
        </w:rPr>
        <w:t xml:space="preserve">La parte inferior, en color blanco, de una altura equivalente al 15% del total de la valla o placa será el lugar destinado para ubicar el logotipo de la Unión Europea u otras entidades </w:t>
      </w:r>
      <w:proofErr w:type="spellStart"/>
      <w:r w:rsidRPr="000B478F">
        <w:rPr>
          <w:rFonts w:cs="Calibri"/>
        </w:rPr>
        <w:t>cofinanciadoras</w:t>
      </w:r>
      <w:proofErr w:type="spellEnd"/>
      <w:r w:rsidRPr="000B478F">
        <w:rPr>
          <w:rFonts w:cs="Calibri"/>
        </w:rPr>
        <w:t>.</w:t>
      </w:r>
    </w:p>
    <w:p w14:paraId="6911D8F1" w14:textId="77777777" w:rsidR="00BD0217" w:rsidRDefault="00BD0217" w:rsidP="00AA7574">
      <w:pPr>
        <w:pStyle w:val="NormalCPSI"/>
        <w:suppressLineNumbers w:val="0"/>
        <w:tabs>
          <w:tab w:val="clear" w:pos="0"/>
          <w:tab w:val="clear" w:pos="720"/>
        </w:tabs>
        <w:suppressAutoHyphens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pacing w:val="0"/>
          <w:sz w:val="16"/>
          <w:szCs w:val="16"/>
        </w:rPr>
      </w:pPr>
    </w:p>
    <w:p w14:paraId="6911D8F2" w14:textId="77777777" w:rsidR="00A907F9" w:rsidRPr="00100BBC" w:rsidRDefault="00A907F9" w:rsidP="00A907F9">
      <w:pPr>
        <w:pStyle w:val="NormalCPSI"/>
        <w:suppressLineNumbers w:val="0"/>
        <w:tabs>
          <w:tab w:val="clear" w:pos="0"/>
          <w:tab w:val="clear" w:pos="720"/>
        </w:tabs>
        <w:suppressAutoHyphens w:val="0"/>
        <w:spacing w:before="120" w:after="0" w:line="240" w:lineRule="auto"/>
        <w:jc w:val="center"/>
        <w:rPr>
          <w:rFonts w:ascii="Times New Roman" w:hAnsi="Times New Roman" w:cs="Times New Roman"/>
          <w:spacing w:val="0"/>
          <w:sz w:val="16"/>
          <w:lang w:val="es-ES"/>
        </w:rPr>
      </w:pPr>
    </w:p>
    <w:p w14:paraId="6911D8F3" w14:textId="77777777" w:rsidR="00EC1A77" w:rsidRPr="00D706CD" w:rsidRDefault="00EC1A77" w:rsidP="00AF1D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EC1A77" w:rsidRPr="00D706CD" w:rsidSect="008669D6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D8F6" w14:textId="77777777" w:rsidR="00713816" w:rsidRDefault="00713816" w:rsidP="00CA1D80">
      <w:pPr>
        <w:spacing w:after="0" w:line="240" w:lineRule="auto"/>
      </w:pPr>
      <w:r>
        <w:separator/>
      </w:r>
    </w:p>
  </w:endnote>
  <w:endnote w:type="continuationSeparator" w:id="0">
    <w:p w14:paraId="6911D8F7" w14:textId="77777777" w:rsidR="00713816" w:rsidRDefault="00713816" w:rsidP="00CA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135474"/>
      <w:docPartObj>
        <w:docPartGallery w:val="Page Numbers (Bottom of Page)"/>
        <w:docPartUnique/>
      </w:docPartObj>
    </w:sdtPr>
    <w:sdtEndPr/>
    <w:sdtContent>
      <w:p w14:paraId="6911D900" w14:textId="77777777" w:rsidR="00713816" w:rsidRDefault="007138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7B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D8F4" w14:textId="77777777" w:rsidR="00713816" w:rsidRDefault="00713816" w:rsidP="00CA1D80">
      <w:pPr>
        <w:spacing w:after="0" w:line="240" w:lineRule="auto"/>
      </w:pPr>
      <w:r>
        <w:separator/>
      </w:r>
    </w:p>
  </w:footnote>
  <w:footnote w:type="continuationSeparator" w:id="0">
    <w:p w14:paraId="6911D8F5" w14:textId="77777777" w:rsidR="00713816" w:rsidRDefault="00713816" w:rsidP="00CA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9" w:type="dxa"/>
      <w:tblLook w:val="04A0" w:firstRow="1" w:lastRow="0" w:firstColumn="1" w:lastColumn="0" w:noHBand="0" w:noVBand="1"/>
    </w:tblPr>
    <w:tblGrid>
      <w:gridCol w:w="4567"/>
      <w:gridCol w:w="4812"/>
    </w:tblGrid>
    <w:tr w:rsidR="00713816" w:rsidRPr="00D126EF" w14:paraId="6911D8FE" w14:textId="77777777" w:rsidTr="007A34DF">
      <w:trPr>
        <w:trHeight w:val="1421"/>
      </w:trPr>
      <w:tc>
        <w:tcPr>
          <w:tcW w:w="4567" w:type="dxa"/>
          <w:shd w:val="clear" w:color="auto" w:fill="auto"/>
        </w:tcPr>
        <w:p w14:paraId="6911D8F8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</w:pPr>
        </w:p>
        <w:p w14:paraId="6911D8F9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20"/>
              <w:szCs w:val="20"/>
              <w:lang w:eastAsia="es-ES"/>
            </w:rPr>
          </w:pPr>
        </w:p>
      </w:tc>
      <w:tc>
        <w:tcPr>
          <w:tcW w:w="4812" w:type="dxa"/>
          <w:shd w:val="clear" w:color="auto" w:fill="auto"/>
        </w:tcPr>
        <w:p w14:paraId="6911D8FA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w w:val="80"/>
              <w:kern w:val="20"/>
              <w:sz w:val="36"/>
              <w:szCs w:val="36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w w:val="80"/>
              <w:kern w:val="20"/>
              <w:sz w:val="36"/>
              <w:szCs w:val="36"/>
              <w:lang w:eastAsia="es-ES"/>
            </w:rPr>
            <w:t xml:space="preserve">JUNTA DE EXTREMADURA  </w:t>
          </w:r>
        </w:p>
        <w:p w14:paraId="6911D8FB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w w:val="80"/>
              <w:kern w:val="20"/>
              <w:szCs w:val="24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w w:val="80"/>
              <w:kern w:val="20"/>
              <w:szCs w:val="24"/>
              <w:lang w:eastAsia="es-ES"/>
            </w:rPr>
            <w:t>Consejería de Agricultura, Desarrollo Rural,</w:t>
          </w:r>
        </w:p>
        <w:p w14:paraId="6911D8FC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iCs/>
              <w:spacing w:val="10"/>
              <w:w w:val="80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spacing w:val="10"/>
              <w:w w:val="80"/>
              <w:lang w:eastAsia="es-ES"/>
            </w:rPr>
            <w:t>Población y Territorio</w:t>
          </w:r>
        </w:p>
        <w:p w14:paraId="6911D8FD" w14:textId="77777777" w:rsidR="00713816" w:rsidRPr="00D126EF" w:rsidRDefault="00713816" w:rsidP="00D126EF">
          <w:pPr>
            <w:spacing w:after="0" w:line="240" w:lineRule="auto"/>
            <w:jc w:val="right"/>
            <w:rPr>
              <w:rFonts w:ascii="Gill Sans MT" w:eastAsia="Times New Roman" w:hAnsi="Gill Sans MT" w:cs="Times New Roman"/>
              <w:color w:val="C0C0C0"/>
              <w:w w:val="80"/>
              <w:kern w:val="20"/>
              <w:sz w:val="36"/>
              <w:szCs w:val="36"/>
              <w:lang w:eastAsia="es-ES"/>
            </w:rPr>
          </w:pPr>
        </w:p>
      </w:tc>
    </w:tr>
  </w:tbl>
  <w:p w14:paraId="6911D8FF" w14:textId="77777777" w:rsidR="00713816" w:rsidRDefault="00713816">
    <w:pPr>
      <w:pStyle w:val="Encabezado"/>
    </w:pPr>
    <w:r>
      <w:rPr>
        <w:rFonts w:ascii="Gill Sans MT" w:eastAsia="Times New Roman" w:hAnsi="Gill Sans MT" w:cs="Times New Roman"/>
        <w:noProof/>
        <w:color w:val="C0C0C0"/>
        <w:kern w:val="20"/>
        <w:sz w:val="36"/>
        <w:szCs w:val="36"/>
        <w:lang w:eastAsia="es-ES"/>
      </w:rPr>
      <w:drawing>
        <wp:anchor distT="0" distB="0" distL="114300" distR="114300" simplePos="0" relativeHeight="251659264" behindDoc="0" locked="0" layoutInCell="1" allowOverlap="1" wp14:anchorId="6911D90D" wp14:editId="6911D90E">
          <wp:simplePos x="0" y="0"/>
          <wp:positionH relativeFrom="page">
            <wp:posOffset>7187565</wp:posOffset>
          </wp:positionH>
          <wp:positionV relativeFrom="paragraph">
            <wp:posOffset>-543560</wp:posOffset>
          </wp:positionV>
          <wp:extent cx="333375" cy="733425"/>
          <wp:effectExtent l="0" t="0" r="9525" b="9525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9" w:type="dxa"/>
      <w:tblLook w:val="04A0" w:firstRow="1" w:lastRow="0" w:firstColumn="1" w:lastColumn="0" w:noHBand="0" w:noVBand="1"/>
    </w:tblPr>
    <w:tblGrid>
      <w:gridCol w:w="4567"/>
      <w:gridCol w:w="4812"/>
    </w:tblGrid>
    <w:tr w:rsidR="00713816" w:rsidRPr="00D126EF" w14:paraId="6911D90B" w14:textId="77777777" w:rsidTr="007A34DF">
      <w:trPr>
        <w:trHeight w:val="1421"/>
      </w:trPr>
      <w:tc>
        <w:tcPr>
          <w:tcW w:w="4567" w:type="dxa"/>
          <w:shd w:val="clear" w:color="auto" w:fill="auto"/>
        </w:tcPr>
        <w:p w14:paraId="6911D901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</w:pPr>
        </w:p>
        <w:p w14:paraId="6911D902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  <w:t xml:space="preserve">Dirección General de </w:t>
          </w:r>
        </w:p>
        <w:p w14:paraId="6911D903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lang w:eastAsia="es-ES"/>
            </w:rPr>
            <w:t>Cooperativas y Economía Social</w:t>
          </w:r>
        </w:p>
        <w:p w14:paraId="6911D904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szCs w:val="16"/>
              <w:lang w:eastAsia="es-ES"/>
            </w:rPr>
          </w:pPr>
        </w:p>
        <w:p w14:paraId="6911D905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szCs w:val="16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szCs w:val="16"/>
              <w:lang w:eastAsia="es-ES"/>
            </w:rPr>
            <w:t>Avda. Luis Ramallo, S/N</w:t>
          </w:r>
        </w:p>
        <w:p w14:paraId="6911D906" w14:textId="77777777" w:rsidR="00713816" w:rsidRPr="00D126EF" w:rsidRDefault="00713816" w:rsidP="00D126EF">
          <w:pPr>
            <w:spacing w:after="0" w:line="240" w:lineRule="auto"/>
            <w:jc w:val="both"/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20"/>
              <w:szCs w:val="20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color w:val="000000"/>
              <w:spacing w:val="10"/>
              <w:w w:val="80"/>
              <w:sz w:val="16"/>
              <w:szCs w:val="16"/>
              <w:lang w:eastAsia="es-ES"/>
            </w:rPr>
            <w:t>06800, Mérida</w:t>
          </w:r>
        </w:p>
      </w:tc>
      <w:tc>
        <w:tcPr>
          <w:tcW w:w="4812" w:type="dxa"/>
          <w:shd w:val="clear" w:color="auto" w:fill="auto"/>
        </w:tcPr>
        <w:p w14:paraId="6911D907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w w:val="80"/>
              <w:kern w:val="20"/>
              <w:sz w:val="36"/>
              <w:szCs w:val="36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w w:val="80"/>
              <w:kern w:val="20"/>
              <w:sz w:val="36"/>
              <w:szCs w:val="36"/>
              <w:lang w:eastAsia="es-ES"/>
            </w:rPr>
            <w:t xml:space="preserve">JUNTA DE EXTREMADURA  </w:t>
          </w:r>
        </w:p>
        <w:p w14:paraId="6911D908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w w:val="80"/>
              <w:kern w:val="20"/>
              <w:szCs w:val="24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w w:val="80"/>
              <w:kern w:val="20"/>
              <w:szCs w:val="24"/>
              <w:lang w:eastAsia="es-ES"/>
            </w:rPr>
            <w:t>Consejería de Agricultura, Desarrollo Rural,</w:t>
          </w:r>
        </w:p>
        <w:p w14:paraId="6911D909" w14:textId="77777777" w:rsidR="00713816" w:rsidRPr="00D126EF" w:rsidRDefault="00713816" w:rsidP="00D126EF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iCs/>
              <w:spacing w:val="10"/>
              <w:w w:val="80"/>
              <w:lang w:eastAsia="es-ES"/>
            </w:rPr>
          </w:pPr>
          <w:r w:rsidRPr="00D126EF">
            <w:rPr>
              <w:rFonts w:ascii="Gill Sans MT" w:eastAsia="Times New Roman" w:hAnsi="Gill Sans MT" w:cs="Times New Roman"/>
              <w:iCs/>
              <w:spacing w:val="10"/>
              <w:w w:val="80"/>
              <w:lang w:eastAsia="es-ES"/>
            </w:rPr>
            <w:t>Población y Territorio</w:t>
          </w:r>
        </w:p>
        <w:p w14:paraId="6911D90A" w14:textId="77777777" w:rsidR="00713816" w:rsidRPr="00D126EF" w:rsidRDefault="00713816" w:rsidP="00D126EF">
          <w:pPr>
            <w:spacing w:after="0" w:line="240" w:lineRule="auto"/>
            <w:jc w:val="right"/>
            <w:rPr>
              <w:rFonts w:ascii="Gill Sans MT" w:eastAsia="Times New Roman" w:hAnsi="Gill Sans MT" w:cs="Times New Roman"/>
              <w:color w:val="C0C0C0"/>
              <w:w w:val="80"/>
              <w:kern w:val="20"/>
              <w:sz w:val="36"/>
              <w:szCs w:val="36"/>
              <w:lang w:eastAsia="es-ES"/>
            </w:rPr>
          </w:pPr>
        </w:p>
      </w:tc>
    </w:tr>
  </w:tbl>
  <w:p w14:paraId="6911D90C" w14:textId="77777777" w:rsidR="00713816" w:rsidRDefault="00713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F96EBE5E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" w15:restartNumberingAfterBreak="0">
    <w:nsid w:val="03BE4DAA"/>
    <w:multiLevelType w:val="hybridMultilevel"/>
    <w:tmpl w:val="FDC05D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33E09"/>
    <w:multiLevelType w:val="hybridMultilevel"/>
    <w:tmpl w:val="3D66EEC6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70D"/>
    <w:multiLevelType w:val="hybridMultilevel"/>
    <w:tmpl w:val="2C645A90"/>
    <w:lvl w:ilvl="0" w:tplc="7F78BF5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4273"/>
    <w:multiLevelType w:val="hybridMultilevel"/>
    <w:tmpl w:val="4C04B7C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7D08"/>
    <w:multiLevelType w:val="hybridMultilevel"/>
    <w:tmpl w:val="686C76F2"/>
    <w:lvl w:ilvl="0" w:tplc="C9009ADC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9D0551"/>
    <w:multiLevelType w:val="hybridMultilevel"/>
    <w:tmpl w:val="267EF20A"/>
    <w:lvl w:ilvl="0" w:tplc="11506A7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13CD"/>
    <w:multiLevelType w:val="hybridMultilevel"/>
    <w:tmpl w:val="4AA400CE"/>
    <w:lvl w:ilvl="0" w:tplc="C5C493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573"/>
    <w:multiLevelType w:val="hybridMultilevel"/>
    <w:tmpl w:val="4FF6EC8C"/>
    <w:lvl w:ilvl="0" w:tplc="11506A7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681B"/>
    <w:multiLevelType w:val="hybridMultilevel"/>
    <w:tmpl w:val="8BFCDBC2"/>
    <w:lvl w:ilvl="0" w:tplc="3FC0F2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2416D6"/>
    <w:multiLevelType w:val="hybridMultilevel"/>
    <w:tmpl w:val="63F8976C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1F99"/>
    <w:multiLevelType w:val="hybridMultilevel"/>
    <w:tmpl w:val="9C9C81DE"/>
    <w:lvl w:ilvl="0" w:tplc="1FA686B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98A6A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188C"/>
    <w:multiLevelType w:val="hybridMultilevel"/>
    <w:tmpl w:val="F5EAA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3BE3"/>
    <w:multiLevelType w:val="hybridMultilevel"/>
    <w:tmpl w:val="05609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F72DC"/>
    <w:multiLevelType w:val="hybridMultilevel"/>
    <w:tmpl w:val="F23ED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B2DBC"/>
    <w:multiLevelType w:val="hybridMultilevel"/>
    <w:tmpl w:val="96C0B1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615D6"/>
    <w:multiLevelType w:val="hybridMultilevel"/>
    <w:tmpl w:val="FF9E0DC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8071E2"/>
    <w:multiLevelType w:val="multilevel"/>
    <w:tmpl w:val="80D00C46"/>
    <w:lvl w:ilvl="0">
      <w:numFmt w:val="bullet"/>
      <w:lvlText w:val="o"/>
      <w:lvlJc w:val="left"/>
      <w:rPr>
        <w:rFonts w:ascii="Wingdings" w:hAnsi="Wingdings" w:cs="Calibri"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328093499">
    <w:abstractNumId w:val="1"/>
  </w:num>
  <w:num w:numId="2" w16cid:durableId="453249949">
    <w:abstractNumId w:val="16"/>
  </w:num>
  <w:num w:numId="3" w16cid:durableId="2078160599">
    <w:abstractNumId w:val="7"/>
  </w:num>
  <w:num w:numId="4" w16cid:durableId="808014465">
    <w:abstractNumId w:val="15"/>
  </w:num>
  <w:num w:numId="5" w16cid:durableId="138426917">
    <w:abstractNumId w:val="11"/>
  </w:num>
  <w:num w:numId="6" w16cid:durableId="1577399440">
    <w:abstractNumId w:val="13"/>
  </w:num>
  <w:num w:numId="7" w16cid:durableId="660544011">
    <w:abstractNumId w:val="14"/>
  </w:num>
  <w:num w:numId="8" w16cid:durableId="838739750">
    <w:abstractNumId w:val="12"/>
  </w:num>
  <w:num w:numId="9" w16cid:durableId="913053112">
    <w:abstractNumId w:val="3"/>
  </w:num>
  <w:num w:numId="10" w16cid:durableId="1461650140">
    <w:abstractNumId w:val="9"/>
  </w:num>
  <w:num w:numId="11" w16cid:durableId="1030764470">
    <w:abstractNumId w:val="5"/>
  </w:num>
  <w:num w:numId="12" w16cid:durableId="859275150">
    <w:abstractNumId w:val="0"/>
  </w:num>
  <w:num w:numId="13" w16cid:durableId="206459233">
    <w:abstractNumId w:val="17"/>
  </w:num>
  <w:num w:numId="14" w16cid:durableId="276838214">
    <w:abstractNumId w:val="2"/>
  </w:num>
  <w:num w:numId="15" w16cid:durableId="2099400255">
    <w:abstractNumId w:val="4"/>
  </w:num>
  <w:num w:numId="16" w16cid:durableId="338236838">
    <w:abstractNumId w:val="6"/>
  </w:num>
  <w:num w:numId="17" w16cid:durableId="342823291">
    <w:abstractNumId w:val="8"/>
  </w:num>
  <w:num w:numId="18" w16cid:durableId="24812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3B"/>
    <w:rsid w:val="00006D2F"/>
    <w:rsid w:val="000077EA"/>
    <w:rsid w:val="0001364F"/>
    <w:rsid w:val="00022639"/>
    <w:rsid w:val="00023CD3"/>
    <w:rsid w:val="0002469D"/>
    <w:rsid w:val="000323F2"/>
    <w:rsid w:val="000429E4"/>
    <w:rsid w:val="00054DE0"/>
    <w:rsid w:val="0005623C"/>
    <w:rsid w:val="00060787"/>
    <w:rsid w:val="0006794B"/>
    <w:rsid w:val="0007582A"/>
    <w:rsid w:val="00096804"/>
    <w:rsid w:val="000A3406"/>
    <w:rsid w:val="000B7AF5"/>
    <w:rsid w:val="000C1B48"/>
    <w:rsid w:val="000C5C54"/>
    <w:rsid w:val="000D2C68"/>
    <w:rsid w:val="000F167C"/>
    <w:rsid w:val="0010087A"/>
    <w:rsid w:val="001122B0"/>
    <w:rsid w:val="00112D56"/>
    <w:rsid w:val="00117CBD"/>
    <w:rsid w:val="00122121"/>
    <w:rsid w:val="00130C44"/>
    <w:rsid w:val="00134D66"/>
    <w:rsid w:val="00140D31"/>
    <w:rsid w:val="001463ED"/>
    <w:rsid w:val="0016101F"/>
    <w:rsid w:val="00161527"/>
    <w:rsid w:val="00165DED"/>
    <w:rsid w:val="001855A2"/>
    <w:rsid w:val="00185632"/>
    <w:rsid w:val="001A2D0F"/>
    <w:rsid w:val="001A77A1"/>
    <w:rsid w:val="001B2BA7"/>
    <w:rsid w:val="001B6AAB"/>
    <w:rsid w:val="001D5735"/>
    <w:rsid w:val="001D6AF7"/>
    <w:rsid w:val="001F73D9"/>
    <w:rsid w:val="00210BCE"/>
    <w:rsid w:val="002165B6"/>
    <w:rsid w:val="002234D8"/>
    <w:rsid w:val="00224421"/>
    <w:rsid w:val="00231CB7"/>
    <w:rsid w:val="0023595D"/>
    <w:rsid w:val="00236C7F"/>
    <w:rsid w:val="00241CB6"/>
    <w:rsid w:val="002500B4"/>
    <w:rsid w:val="0025340D"/>
    <w:rsid w:val="00267211"/>
    <w:rsid w:val="00275C03"/>
    <w:rsid w:val="002763D9"/>
    <w:rsid w:val="002A1BF6"/>
    <w:rsid w:val="002A6041"/>
    <w:rsid w:val="002A68C3"/>
    <w:rsid w:val="002B539D"/>
    <w:rsid w:val="002B5596"/>
    <w:rsid w:val="002B7C4D"/>
    <w:rsid w:val="002D31A3"/>
    <w:rsid w:val="002F4335"/>
    <w:rsid w:val="002F58B9"/>
    <w:rsid w:val="00303410"/>
    <w:rsid w:val="00304504"/>
    <w:rsid w:val="003143CC"/>
    <w:rsid w:val="003236A1"/>
    <w:rsid w:val="00325809"/>
    <w:rsid w:val="00332B9D"/>
    <w:rsid w:val="00355C88"/>
    <w:rsid w:val="0038038C"/>
    <w:rsid w:val="0038190E"/>
    <w:rsid w:val="00381D58"/>
    <w:rsid w:val="003939C7"/>
    <w:rsid w:val="00396F69"/>
    <w:rsid w:val="003A2A29"/>
    <w:rsid w:val="003B11AA"/>
    <w:rsid w:val="003C337D"/>
    <w:rsid w:val="003E0365"/>
    <w:rsid w:val="003F2663"/>
    <w:rsid w:val="00406BD2"/>
    <w:rsid w:val="004267C1"/>
    <w:rsid w:val="00433E44"/>
    <w:rsid w:val="0043454F"/>
    <w:rsid w:val="00440C91"/>
    <w:rsid w:val="00444C70"/>
    <w:rsid w:val="00473518"/>
    <w:rsid w:val="004820BC"/>
    <w:rsid w:val="00491425"/>
    <w:rsid w:val="00492147"/>
    <w:rsid w:val="004960AD"/>
    <w:rsid w:val="004A3FDE"/>
    <w:rsid w:val="004A5492"/>
    <w:rsid w:val="004B0A8B"/>
    <w:rsid w:val="004B0C54"/>
    <w:rsid w:val="004D0647"/>
    <w:rsid w:val="004D255B"/>
    <w:rsid w:val="004D6D20"/>
    <w:rsid w:val="004D717A"/>
    <w:rsid w:val="004E0662"/>
    <w:rsid w:val="004E1FA7"/>
    <w:rsid w:val="00504262"/>
    <w:rsid w:val="00504B3B"/>
    <w:rsid w:val="0051413B"/>
    <w:rsid w:val="00514CD0"/>
    <w:rsid w:val="005209F4"/>
    <w:rsid w:val="00527828"/>
    <w:rsid w:val="00527B00"/>
    <w:rsid w:val="005508C9"/>
    <w:rsid w:val="00572821"/>
    <w:rsid w:val="005759B3"/>
    <w:rsid w:val="0058008A"/>
    <w:rsid w:val="00586F5E"/>
    <w:rsid w:val="00590C5F"/>
    <w:rsid w:val="005A7D76"/>
    <w:rsid w:val="005B1F97"/>
    <w:rsid w:val="005D6414"/>
    <w:rsid w:val="005E1C7F"/>
    <w:rsid w:val="005E33B5"/>
    <w:rsid w:val="005E4EF8"/>
    <w:rsid w:val="005E548A"/>
    <w:rsid w:val="005E6590"/>
    <w:rsid w:val="005F2656"/>
    <w:rsid w:val="005F278B"/>
    <w:rsid w:val="005F4C76"/>
    <w:rsid w:val="005F75F2"/>
    <w:rsid w:val="006016A2"/>
    <w:rsid w:val="0062605B"/>
    <w:rsid w:val="00630DB8"/>
    <w:rsid w:val="006471C9"/>
    <w:rsid w:val="00655615"/>
    <w:rsid w:val="0065757F"/>
    <w:rsid w:val="00664EA9"/>
    <w:rsid w:val="00667852"/>
    <w:rsid w:val="00677401"/>
    <w:rsid w:val="0069090F"/>
    <w:rsid w:val="006979DE"/>
    <w:rsid w:val="006A1F46"/>
    <w:rsid w:val="006A37CD"/>
    <w:rsid w:val="006A449F"/>
    <w:rsid w:val="006A4C43"/>
    <w:rsid w:val="006A5D48"/>
    <w:rsid w:val="006C6058"/>
    <w:rsid w:val="006D395E"/>
    <w:rsid w:val="0071143F"/>
    <w:rsid w:val="00713816"/>
    <w:rsid w:val="0071799A"/>
    <w:rsid w:val="00724264"/>
    <w:rsid w:val="00735F0C"/>
    <w:rsid w:val="00747C85"/>
    <w:rsid w:val="007536EE"/>
    <w:rsid w:val="007543E0"/>
    <w:rsid w:val="00761184"/>
    <w:rsid w:val="00766F85"/>
    <w:rsid w:val="007802C1"/>
    <w:rsid w:val="007A0EA7"/>
    <w:rsid w:val="007A34DF"/>
    <w:rsid w:val="007A5CDD"/>
    <w:rsid w:val="007A7833"/>
    <w:rsid w:val="007B0781"/>
    <w:rsid w:val="007C0A42"/>
    <w:rsid w:val="007C20E5"/>
    <w:rsid w:val="007C38A9"/>
    <w:rsid w:val="007C3E79"/>
    <w:rsid w:val="007C4FCE"/>
    <w:rsid w:val="007C5C20"/>
    <w:rsid w:val="007D43E2"/>
    <w:rsid w:val="007E466B"/>
    <w:rsid w:val="00803D46"/>
    <w:rsid w:val="00811A97"/>
    <w:rsid w:val="00814F35"/>
    <w:rsid w:val="008244EB"/>
    <w:rsid w:val="00824AED"/>
    <w:rsid w:val="00834586"/>
    <w:rsid w:val="00834E3A"/>
    <w:rsid w:val="0084397B"/>
    <w:rsid w:val="00846A9E"/>
    <w:rsid w:val="00850BD9"/>
    <w:rsid w:val="00862342"/>
    <w:rsid w:val="00862B80"/>
    <w:rsid w:val="008669D6"/>
    <w:rsid w:val="008742A5"/>
    <w:rsid w:val="008841A4"/>
    <w:rsid w:val="00892970"/>
    <w:rsid w:val="008A2AD1"/>
    <w:rsid w:val="008B3DAF"/>
    <w:rsid w:val="008C6CF8"/>
    <w:rsid w:val="008D6DDE"/>
    <w:rsid w:val="008E369B"/>
    <w:rsid w:val="008E5F66"/>
    <w:rsid w:val="008E7540"/>
    <w:rsid w:val="00912E8D"/>
    <w:rsid w:val="00923329"/>
    <w:rsid w:val="0092654F"/>
    <w:rsid w:val="009268E2"/>
    <w:rsid w:val="009363D6"/>
    <w:rsid w:val="00940722"/>
    <w:rsid w:val="00942973"/>
    <w:rsid w:val="00946199"/>
    <w:rsid w:val="00950CD9"/>
    <w:rsid w:val="009660A2"/>
    <w:rsid w:val="00983607"/>
    <w:rsid w:val="009846AA"/>
    <w:rsid w:val="009903DF"/>
    <w:rsid w:val="009A56DF"/>
    <w:rsid w:val="009A6123"/>
    <w:rsid w:val="009A774E"/>
    <w:rsid w:val="009A7BCB"/>
    <w:rsid w:val="009B728A"/>
    <w:rsid w:val="009B7BCF"/>
    <w:rsid w:val="009C270B"/>
    <w:rsid w:val="009E0EB1"/>
    <w:rsid w:val="00A07319"/>
    <w:rsid w:val="00A16E12"/>
    <w:rsid w:val="00A206DA"/>
    <w:rsid w:val="00A421D7"/>
    <w:rsid w:val="00A45215"/>
    <w:rsid w:val="00A6478E"/>
    <w:rsid w:val="00A71E4F"/>
    <w:rsid w:val="00A819EA"/>
    <w:rsid w:val="00A825D3"/>
    <w:rsid w:val="00A837E1"/>
    <w:rsid w:val="00A907F9"/>
    <w:rsid w:val="00AA5BB6"/>
    <w:rsid w:val="00AA7574"/>
    <w:rsid w:val="00AA76E6"/>
    <w:rsid w:val="00AC4C3A"/>
    <w:rsid w:val="00AC5E59"/>
    <w:rsid w:val="00AC6DCC"/>
    <w:rsid w:val="00AD6E8B"/>
    <w:rsid w:val="00AD7D3D"/>
    <w:rsid w:val="00AE3F2F"/>
    <w:rsid w:val="00AE4508"/>
    <w:rsid w:val="00AE674E"/>
    <w:rsid w:val="00AF1DE7"/>
    <w:rsid w:val="00B00838"/>
    <w:rsid w:val="00B11161"/>
    <w:rsid w:val="00B26918"/>
    <w:rsid w:val="00B35868"/>
    <w:rsid w:val="00B41390"/>
    <w:rsid w:val="00B43CF1"/>
    <w:rsid w:val="00B54959"/>
    <w:rsid w:val="00B551DA"/>
    <w:rsid w:val="00B678A1"/>
    <w:rsid w:val="00B975D1"/>
    <w:rsid w:val="00BA5FBC"/>
    <w:rsid w:val="00BA70DD"/>
    <w:rsid w:val="00BA78A5"/>
    <w:rsid w:val="00BB64E6"/>
    <w:rsid w:val="00BC5458"/>
    <w:rsid w:val="00BD0217"/>
    <w:rsid w:val="00BD15A0"/>
    <w:rsid w:val="00BD44BA"/>
    <w:rsid w:val="00BE4401"/>
    <w:rsid w:val="00BF1BEC"/>
    <w:rsid w:val="00BF26C4"/>
    <w:rsid w:val="00BF2E72"/>
    <w:rsid w:val="00C0123B"/>
    <w:rsid w:val="00C04C47"/>
    <w:rsid w:val="00C3126B"/>
    <w:rsid w:val="00C3632D"/>
    <w:rsid w:val="00C506C6"/>
    <w:rsid w:val="00C55539"/>
    <w:rsid w:val="00C62154"/>
    <w:rsid w:val="00C70A88"/>
    <w:rsid w:val="00C968EE"/>
    <w:rsid w:val="00CA1D80"/>
    <w:rsid w:val="00CA4B1E"/>
    <w:rsid w:val="00CB38FF"/>
    <w:rsid w:val="00CB766B"/>
    <w:rsid w:val="00CB783B"/>
    <w:rsid w:val="00CC40EF"/>
    <w:rsid w:val="00CC698C"/>
    <w:rsid w:val="00CD12C6"/>
    <w:rsid w:val="00CE0753"/>
    <w:rsid w:val="00CE3D34"/>
    <w:rsid w:val="00D047BD"/>
    <w:rsid w:val="00D126EF"/>
    <w:rsid w:val="00D13908"/>
    <w:rsid w:val="00D25E73"/>
    <w:rsid w:val="00D36A1F"/>
    <w:rsid w:val="00D4016C"/>
    <w:rsid w:val="00D4121F"/>
    <w:rsid w:val="00D4326D"/>
    <w:rsid w:val="00D57958"/>
    <w:rsid w:val="00D6326A"/>
    <w:rsid w:val="00D6549C"/>
    <w:rsid w:val="00D70386"/>
    <w:rsid w:val="00D706CD"/>
    <w:rsid w:val="00D713A1"/>
    <w:rsid w:val="00D71791"/>
    <w:rsid w:val="00D73809"/>
    <w:rsid w:val="00D809E3"/>
    <w:rsid w:val="00D80DA9"/>
    <w:rsid w:val="00D83664"/>
    <w:rsid w:val="00DA08CC"/>
    <w:rsid w:val="00DA65E0"/>
    <w:rsid w:val="00DB53E4"/>
    <w:rsid w:val="00DB7F13"/>
    <w:rsid w:val="00DD0AE3"/>
    <w:rsid w:val="00DD65AD"/>
    <w:rsid w:val="00DE0912"/>
    <w:rsid w:val="00DE44B1"/>
    <w:rsid w:val="00DE547C"/>
    <w:rsid w:val="00DF6A86"/>
    <w:rsid w:val="00E21887"/>
    <w:rsid w:val="00E229A1"/>
    <w:rsid w:val="00E31C60"/>
    <w:rsid w:val="00E419B8"/>
    <w:rsid w:val="00E8004D"/>
    <w:rsid w:val="00E90626"/>
    <w:rsid w:val="00EA295E"/>
    <w:rsid w:val="00EB3F32"/>
    <w:rsid w:val="00EC1A77"/>
    <w:rsid w:val="00ED5A93"/>
    <w:rsid w:val="00ED613B"/>
    <w:rsid w:val="00EE0427"/>
    <w:rsid w:val="00EE3FC8"/>
    <w:rsid w:val="00EE4375"/>
    <w:rsid w:val="00EE659B"/>
    <w:rsid w:val="00EE6FCC"/>
    <w:rsid w:val="00EF1118"/>
    <w:rsid w:val="00EF4859"/>
    <w:rsid w:val="00F056CF"/>
    <w:rsid w:val="00F07C3A"/>
    <w:rsid w:val="00F1325A"/>
    <w:rsid w:val="00F13782"/>
    <w:rsid w:val="00F33A63"/>
    <w:rsid w:val="00F36E10"/>
    <w:rsid w:val="00F40292"/>
    <w:rsid w:val="00F4254E"/>
    <w:rsid w:val="00F43A82"/>
    <w:rsid w:val="00F467AA"/>
    <w:rsid w:val="00F56B64"/>
    <w:rsid w:val="00F6756B"/>
    <w:rsid w:val="00F747BE"/>
    <w:rsid w:val="00F80A14"/>
    <w:rsid w:val="00F87B44"/>
    <w:rsid w:val="00F963F8"/>
    <w:rsid w:val="00FA1006"/>
    <w:rsid w:val="00FA1248"/>
    <w:rsid w:val="00FA54F5"/>
    <w:rsid w:val="00FB6B28"/>
    <w:rsid w:val="00FD3C3A"/>
    <w:rsid w:val="00FE4E40"/>
    <w:rsid w:val="00FF1DA4"/>
    <w:rsid w:val="00FF5B6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1D5B2"/>
  <w15:chartTrackingRefBased/>
  <w15:docId w15:val="{34CFCD5C-46DE-4D66-8699-3B032D9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7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7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0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07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07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2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-documentsp">
    <w:name w:val="content-documents_p"/>
    <w:basedOn w:val="Normal"/>
    <w:rsid w:val="00D4016C"/>
    <w:pPr>
      <w:pBdr>
        <w:left w:val="none" w:sz="0" w:space="12" w:color="auto"/>
        <w:right w:val="none" w:sz="0" w:space="12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03410"/>
  </w:style>
  <w:style w:type="paragraph" w:styleId="Prrafodelista">
    <w:name w:val="List Paragraph"/>
    <w:basedOn w:val="Normal"/>
    <w:uiPriority w:val="1"/>
    <w:qFormat/>
    <w:rsid w:val="00054DE0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rsid w:val="00054DE0"/>
    <w:pPr>
      <w:widowControl w:val="0"/>
      <w:spacing w:after="0" w:line="288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54DE0"/>
    <w:rPr>
      <w:rFonts w:ascii="Times New Roman" w:eastAsiaTheme="minorEastAsia" w:hAnsi="Times New Roman" w:cs="Times New Roman"/>
      <w:b/>
      <w:bCs/>
      <w:sz w:val="24"/>
      <w:szCs w:val="24"/>
      <w:lang w:eastAsia="es-ES"/>
    </w:rPr>
  </w:style>
  <w:style w:type="paragraph" w:customStyle="1" w:styleId="Standard">
    <w:name w:val="Standard"/>
    <w:rsid w:val="00406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6471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47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47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C1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A1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D80"/>
  </w:style>
  <w:style w:type="paragraph" w:styleId="Piedepgina">
    <w:name w:val="footer"/>
    <w:basedOn w:val="Normal"/>
    <w:link w:val="PiedepginaCar"/>
    <w:uiPriority w:val="99"/>
    <w:unhideWhenUsed/>
    <w:rsid w:val="00CA1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D80"/>
  </w:style>
  <w:style w:type="paragraph" w:styleId="Textodeglobo">
    <w:name w:val="Balloon Text"/>
    <w:basedOn w:val="Normal"/>
    <w:link w:val="TextodegloboCar"/>
    <w:unhideWhenUsed/>
    <w:rsid w:val="007C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8A9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0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07F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notapie">
    <w:name w:val="footnote text"/>
    <w:basedOn w:val="Normal"/>
    <w:link w:val="TextonotapieCar"/>
    <w:semiHidden/>
    <w:rsid w:val="00A907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A907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CPSI">
    <w:name w:val="Normal CPSI"/>
    <w:basedOn w:val="Normal"/>
    <w:rsid w:val="00A907F9"/>
    <w:pPr>
      <w:suppressLineNumbers/>
      <w:tabs>
        <w:tab w:val="left" w:pos="-720"/>
        <w:tab w:val="left" w:pos="0"/>
        <w:tab w:val="left" w:pos="720"/>
      </w:tabs>
      <w:suppressAutoHyphens/>
      <w:spacing w:after="240" w:line="360" w:lineRule="auto"/>
      <w:jc w:val="both"/>
    </w:pPr>
    <w:rPr>
      <w:rFonts w:ascii="Arial" w:eastAsia="Times New Roman" w:hAnsi="Arial" w:cs="Arial"/>
      <w:spacing w:val="-3"/>
      <w:sz w:val="20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07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0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07F9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7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Droid Sans" w:hAnsi="Times New Roman" w:cs="Mangal"/>
      <w:kern w:val="3"/>
      <w:sz w:val="24"/>
      <w:szCs w:val="21"/>
      <w:lang w:eastAsia="zh-CN" w:bidi="hi-I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74"/>
    <w:rPr>
      <w:rFonts w:ascii="Times New Roman" w:eastAsia="Droid Sans" w:hAnsi="Times New Roman" w:cs="Mangal"/>
      <w:kern w:val="3"/>
      <w:sz w:val="24"/>
      <w:szCs w:val="21"/>
      <w:lang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34E1-04E0-4A5A-A346-680B79C6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Gabriel Montero Malaga</dc:creator>
  <cp:keywords/>
  <dc:description/>
  <cp:lastModifiedBy>Juan Gabriel Montero Malaga</cp:lastModifiedBy>
  <cp:revision>7</cp:revision>
  <cp:lastPrinted>2022-09-07T06:54:00Z</cp:lastPrinted>
  <dcterms:created xsi:type="dcterms:W3CDTF">2022-11-02T08:21:00Z</dcterms:created>
  <dcterms:modified xsi:type="dcterms:W3CDTF">2022-11-02T12:12:00Z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111014908</vt:i4>
  </property>
</Properties>
</file>