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41C9" w14:textId="77777777" w:rsidR="00224F51" w:rsidRPr="00E12E3C" w:rsidRDefault="00224F51" w:rsidP="00E1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color w:val="000000"/>
          <w:sz w:val="27"/>
          <w:szCs w:val="27"/>
        </w:rPr>
      </w:pPr>
      <w:r w:rsidRPr="00E12E3C">
        <w:rPr>
          <w:rFonts w:cstheme="minorHAnsi"/>
          <w:b/>
          <w:bCs/>
          <w:color w:val="000000"/>
          <w:sz w:val="27"/>
          <w:szCs w:val="27"/>
        </w:rPr>
        <w:t xml:space="preserve"> SITUACIÓN LISTAS DE ESPERA DE EXTREMADURA</w:t>
      </w:r>
    </w:p>
    <w:p w14:paraId="471AABF6" w14:textId="77777777" w:rsidR="00E12E3C" w:rsidRDefault="00224F51" w:rsidP="009C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color w:val="000000"/>
          <w:sz w:val="27"/>
          <w:szCs w:val="27"/>
        </w:rPr>
      </w:pPr>
      <w:r w:rsidRPr="00E12E3C">
        <w:rPr>
          <w:rFonts w:cstheme="minorHAnsi"/>
          <w:b/>
          <w:bCs/>
          <w:color w:val="000000"/>
          <w:sz w:val="27"/>
          <w:szCs w:val="27"/>
        </w:rPr>
        <w:t>DICIEMBRE 2022</w:t>
      </w:r>
    </w:p>
    <w:p w14:paraId="6543E471" w14:textId="77777777" w:rsidR="009C1B87" w:rsidRDefault="009C1B87" w:rsidP="009C1B87">
      <w:pPr>
        <w:pStyle w:val="Prrafodelista"/>
        <w:rPr>
          <w:rFonts w:cstheme="minorHAnsi"/>
          <w:b/>
          <w:bCs/>
          <w:color w:val="000000"/>
          <w:sz w:val="28"/>
          <w:szCs w:val="28"/>
        </w:rPr>
      </w:pPr>
    </w:p>
    <w:p w14:paraId="789FA85A" w14:textId="77777777" w:rsidR="00E12E3C" w:rsidRPr="009C1B87" w:rsidRDefault="00E12E3C" w:rsidP="00E12E3C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000000"/>
          <w:sz w:val="28"/>
          <w:szCs w:val="28"/>
        </w:rPr>
      </w:pPr>
      <w:r w:rsidRPr="009C1B87">
        <w:rPr>
          <w:rFonts w:cstheme="minorHAnsi"/>
          <w:b/>
          <w:bCs/>
          <w:color w:val="000000"/>
          <w:sz w:val="28"/>
          <w:szCs w:val="28"/>
        </w:rPr>
        <w:t>LISTA DE ESPERA TOTAL</w:t>
      </w:r>
    </w:p>
    <w:tbl>
      <w:tblPr>
        <w:tblW w:w="8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1527"/>
        <w:gridCol w:w="1527"/>
        <w:gridCol w:w="1709"/>
        <w:gridCol w:w="1808"/>
      </w:tblGrid>
      <w:tr w:rsidR="00224F51" w:rsidRPr="009C1B87" w14:paraId="4C2C593C" w14:textId="77777777" w:rsidTr="00E12E3C">
        <w:trPr>
          <w:trHeight w:val="240"/>
        </w:trPr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0A74B7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LE TOTAL DICIEMBRE 2021-2022</w:t>
            </w:r>
          </w:p>
        </w:tc>
      </w:tr>
      <w:tr w:rsidR="00224F51" w:rsidRPr="009C1B87" w14:paraId="28AAE730" w14:textId="77777777" w:rsidTr="00E12E3C">
        <w:trPr>
          <w:trHeight w:val="296"/>
        </w:trPr>
        <w:tc>
          <w:tcPr>
            <w:tcW w:w="20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83AF2" w14:textId="77777777" w:rsidR="00224F51" w:rsidRPr="009C1B87" w:rsidRDefault="00224F51" w:rsidP="007A3F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5AA4230" w14:textId="77777777" w:rsidR="00224F51" w:rsidRPr="009C1B87" w:rsidRDefault="00224F51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FB9F0F9" w14:textId="77777777" w:rsidR="00224F51" w:rsidRPr="009C1B87" w:rsidRDefault="00224F51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B5E4983" w14:textId="77777777" w:rsidR="00224F51" w:rsidRPr="009C1B87" w:rsidRDefault="00224F51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DIF dic22-dic21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B370441" w14:textId="77777777" w:rsidR="00224F51" w:rsidRPr="009C1B87" w:rsidRDefault="00224F51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% </w:t>
            </w:r>
            <w:proofErr w:type="spellStart"/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dif</w:t>
            </w:r>
            <w:proofErr w:type="spellEnd"/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dic 22-dic 21</w:t>
            </w:r>
          </w:p>
        </w:tc>
      </w:tr>
      <w:tr w:rsidR="00224F51" w:rsidRPr="009C1B87" w14:paraId="4DDE1BD1" w14:textId="77777777" w:rsidTr="009C1B87">
        <w:trPr>
          <w:trHeight w:val="185"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F73F168" w14:textId="77777777" w:rsidR="00224F51" w:rsidRPr="009C1B87" w:rsidRDefault="00224F51" w:rsidP="007A3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LE total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0FBDF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134.551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B72BA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120.204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5FD25CF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-14.347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BA040AD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-10,66%</w:t>
            </w:r>
          </w:p>
        </w:tc>
      </w:tr>
      <w:tr w:rsidR="00224F51" w:rsidRPr="009C1B87" w14:paraId="42A29DE6" w14:textId="77777777" w:rsidTr="009C1B87">
        <w:trPr>
          <w:trHeight w:val="185"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CDDFB37" w14:textId="77777777" w:rsidR="00224F51" w:rsidRPr="009C1B87" w:rsidRDefault="00224F51" w:rsidP="007A3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FG total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B4219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71.711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3A01C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63.786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5C222A6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-7.925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3B7F0EE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-11,05%</w:t>
            </w:r>
          </w:p>
        </w:tc>
      </w:tr>
      <w:tr w:rsidR="00224F51" w:rsidRPr="009C1B87" w14:paraId="2F4BA223" w14:textId="77777777" w:rsidTr="009C1B87">
        <w:trPr>
          <w:trHeight w:val="240"/>
        </w:trPr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390464F" w14:textId="77777777" w:rsidR="00224F51" w:rsidRPr="009C1B87" w:rsidRDefault="00224F51" w:rsidP="007A3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SIN CITA (excluye LEQ)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64907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59.678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C3CA1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61.325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7FEB0FA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1.647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0D8268B" w14:textId="77777777" w:rsidR="00224F51" w:rsidRPr="009C1B87" w:rsidRDefault="00224F51" w:rsidP="007A3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2,76%</w:t>
            </w:r>
          </w:p>
        </w:tc>
      </w:tr>
    </w:tbl>
    <w:p w14:paraId="0397EFB6" w14:textId="77777777" w:rsidR="00224F51" w:rsidRPr="009C1B87" w:rsidRDefault="00224F51" w:rsidP="00224F51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6D3C82B" w14:textId="77777777" w:rsidR="00E12E3C" w:rsidRPr="009C1B87" w:rsidRDefault="00E12E3C" w:rsidP="00E12E3C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000000"/>
          <w:sz w:val="28"/>
          <w:szCs w:val="28"/>
        </w:rPr>
      </w:pPr>
      <w:r w:rsidRPr="009C1B87">
        <w:rPr>
          <w:rFonts w:cstheme="minorHAnsi"/>
          <w:b/>
          <w:bCs/>
          <w:color w:val="000000"/>
          <w:sz w:val="28"/>
          <w:szCs w:val="28"/>
        </w:rPr>
        <w:t>LISTA DE ESPERA QUIRÚRGICA</w:t>
      </w:r>
    </w:p>
    <w:tbl>
      <w:tblPr>
        <w:tblW w:w="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616"/>
        <w:gridCol w:w="1844"/>
      </w:tblGrid>
      <w:tr w:rsidR="004334F5" w:rsidRPr="009C1B87" w14:paraId="335A00BF" w14:textId="77777777" w:rsidTr="00E12E3C">
        <w:trPr>
          <w:trHeight w:val="233"/>
        </w:trPr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35B31C86" w14:textId="77777777" w:rsidR="004334F5" w:rsidRPr="009C1B87" w:rsidRDefault="004334F5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LEQ DICIEMBRE 2021-2022</w:t>
            </w:r>
          </w:p>
        </w:tc>
      </w:tr>
      <w:tr w:rsidR="004334F5" w:rsidRPr="009C1B87" w14:paraId="44627A40" w14:textId="77777777" w:rsidTr="00E12E3C">
        <w:trPr>
          <w:trHeight w:val="456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5E7B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0C445E9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BAE272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08E1158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DIF dic22-dic21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53C4652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% DIF dic22-dic21</w:t>
            </w:r>
          </w:p>
        </w:tc>
      </w:tr>
      <w:tr w:rsidR="004334F5" w:rsidRPr="009C1B87" w14:paraId="6320E0C7" w14:textId="77777777" w:rsidTr="00E12E3C">
        <w:trPr>
          <w:trHeight w:val="266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0F8C783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LEQ TOTAL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B366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24.245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1C7B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s-ES"/>
              </w:rPr>
              <w:t>21.786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5FE7F04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  <w:t>-2.459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5B783F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  <w:t>-10,14%</w:t>
            </w:r>
          </w:p>
        </w:tc>
      </w:tr>
      <w:tr w:rsidR="004334F5" w:rsidRPr="009C1B87" w14:paraId="18131899" w14:textId="77777777" w:rsidTr="00E12E3C">
        <w:trPr>
          <w:trHeight w:val="266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F5C0E9A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FG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21C2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8.680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D409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s-ES"/>
              </w:rPr>
              <w:t>8.593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1533ED4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  <w:t>-87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19E1186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548235"/>
                <w:sz w:val="24"/>
                <w:szCs w:val="24"/>
                <w:lang w:eastAsia="es-ES"/>
              </w:rPr>
              <w:t>-1,00%</w:t>
            </w:r>
          </w:p>
        </w:tc>
      </w:tr>
    </w:tbl>
    <w:p w14:paraId="6AC7C3D3" w14:textId="77777777" w:rsidR="006E4059" w:rsidRPr="009C1B87" w:rsidRDefault="006E4059">
      <w:pPr>
        <w:rPr>
          <w:rFonts w:cstheme="minorHAnsi"/>
          <w:sz w:val="24"/>
          <w:szCs w:val="24"/>
        </w:rPr>
      </w:pPr>
    </w:p>
    <w:p w14:paraId="0CB07063" w14:textId="77777777" w:rsidR="004334F5" w:rsidRPr="009C1B87" w:rsidRDefault="00E12E3C" w:rsidP="00E12E3C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000000"/>
          <w:sz w:val="28"/>
          <w:szCs w:val="28"/>
        </w:rPr>
      </w:pPr>
      <w:r w:rsidRPr="009C1B87">
        <w:rPr>
          <w:rFonts w:cstheme="minorHAnsi"/>
          <w:b/>
          <w:bCs/>
          <w:color w:val="000000"/>
          <w:sz w:val="28"/>
          <w:szCs w:val="28"/>
        </w:rPr>
        <w:t>LISTA DE ESPERA CONSULTAS EXTERNAS</w:t>
      </w: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5"/>
      </w:tblGrid>
      <w:tr w:rsidR="004334F5" w:rsidRPr="009C1B87" w14:paraId="56BA528C" w14:textId="77777777" w:rsidTr="00E12E3C">
        <w:trPr>
          <w:trHeight w:val="244"/>
        </w:trPr>
        <w:tc>
          <w:tcPr>
            <w:tcW w:w="8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67D44DD2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 LE C.EXT DICIEMBRE 2021-2022</w:t>
            </w:r>
          </w:p>
        </w:tc>
      </w:tr>
      <w:tr w:rsidR="004334F5" w:rsidRPr="009C1B87" w14:paraId="6E3A7DD5" w14:textId="77777777" w:rsidTr="006D404F">
        <w:trPr>
          <w:trHeight w:val="477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D95DB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F6AD9F6" w14:textId="77777777" w:rsidR="004334F5" w:rsidRPr="009C1B87" w:rsidRDefault="004334F5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1387F51" w14:textId="77777777" w:rsidR="004334F5" w:rsidRPr="009C1B87" w:rsidRDefault="004334F5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dic-22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79352B" w14:textId="77777777" w:rsidR="004334F5" w:rsidRPr="009C1B87" w:rsidRDefault="004334F5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DIF dic22-dic21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7F99E4A" w14:textId="77777777" w:rsidR="004334F5" w:rsidRPr="009C1B87" w:rsidRDefault="004334F5" w:rsidP="00E12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% DIF dic22-dic21</w:t>
            </w:r>
          </w:p>
        </w:tc>
      </w:tr>
      <w:tr w:rsidR="004334F5" w:rsidRPr="009C1B87" w14:paraId="486B80CF" w14:textId="77777777" w:rsidTr="006D404F">
        <w:trPr>
          <w:trHeight w:val="27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4FA455F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LE 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4240E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70.528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7FF0E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70.777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670B15A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249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C508783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0,35%</w:t>
            </w:r>
          </w:p>
        </w:tc>
      </w:tr>
      <w:tr w:rsidR="004334F5" w:rsidRPr="009C1B87" w14:paraId="0B9E3D68" w14:textId="77777777" w:rsidTr="006D404F">
        <w:trPr>
          <w:trHeight w:val="279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F396555" w14:textId="77777777" w:rsidR="004334F5" w:rsidRPr="009C1B87" w:rsidRDefault="004334F5" w:rsidP="004334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FG 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14971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color w:val="333333"/>
                <w:sz w:val="24"/>
                <w:szCs w:val="24"/>
                <w:lang w:eastAsia="es-ES"/>
              </w:rPr>
              <w:t>34.137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B4C8B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35.789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D437D3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1.652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66E96DB" w14:textId="77777777" w:rsidR="004334F5" w:rsidRPr="009C1B87" w:rsidRDefault="004334F5" w:rsidP="00433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C1B8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s-ES"/>
              </w:rPr>
              <w:t>4,84%</w:t>
            </w:r>
          </w:p>
        </w:tc>
      </w:tr>
    </w:tbl>
    <w:p w14:paraId="030ADC4C" w14:textId="77777777" w:rsidR="004334F5" w:rsidRPr="009C1B87" w:rsidRDefault="004334F5">
      <w:pPr>
        <w:rPr>
          <w:rFonts w:cstheme="minorHAnsi"/>
          <w:sz w:val="24"/>
          <w:szCs w:val="24"/>
        </w:rPr>
      </w:pPr>
    </w:p>
    <w:p w14:paraId="52B211C5" w14:textId="77777777" w:rsidR="004334F5" w:rsidRPr="009C1B87" w:rsidRDefault="00E12E3C" w:rsidP="00E12E3C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000000"/>
          <w:sz w:val="28"/>
          <w:szCs w:val="28"/>
        </w:rPr>
      </w:pPr>
      <w:r w:rsidRPr="009C1B87">
        <w:rPr>
          <w:rFonts w:cstheme="minorHAnsi"/>
          <w:b/>
          <w:bCs/>
          <w:color w:val="000000"/>
          <w:sz w:val="28"/>
          <w:szCs w:val="28"/>
        </w:rPr>
        <w:t>LISTA DE ESPERA PRUEBAS DIAGNÓSTICO-TERAPÉUTICAS</w:t>
      </w: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5"/>
      </w:tblGrid>
      <w:tr w:rsidR="009669CE" w:rsidRPr="009669CE" w14:paraId="593360B8" w14:textId="77777777" w:rsidTr="009669CE">
        <w:trPr>
          <w:trHeight w:val="393"/>
        </w:trPr>
        <w:tc>
          <w:tcPr>
            <w:tcW w:w="8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14609B52" w14:textId="77777777" w:rsidR="009669CE" w:rsidRPr="009669CE" w:rsidRDefault="009C1B87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LE</w:t>
            </w:r>
            <w:r w:rsidR="009669CE"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PDTS DICIEMBRE 2021-2022</w:t>
            </w:r>
          </w:p>
        </w:tc>
      </w:tr>
      <w:tr w:rsidR="009669CE" w:rsidRPr="009669CE" w14:paraId="2041A50E" w14:textId="77777777" w:rsidTr="006D404F">
        <w:trPr>
          <w:trHeight w:val="504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5B12" w14:textId="77777777" w:rsidR="009669CE" w:rsidRPr="009669CE" w:rsidRDefault="009669CE" w:rsidP="0096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23C8E6B" w14:textId="77777777" w:rsidR="009669CE" w:rsidRPr="009669CE" w:rsidRDefault="009669CE" w:rsidP="0096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dic-21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8306049" w14:textId="77777777" w:rsidR="009669CE" w:rsidRPr="009669CE" w:rsidRDefault="009669CE" w:rsidP="00966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dic-22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2EA99F3" w14:textId="77777777" w:rsidR="009669CE" w:rsidRPr="009669CE" w:rsidRDefault="009669CE" w:rsidP="0096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DIF dic22-dic21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D20D96A" w14:textId="77777777" w:rsidR="009669CE" w:rsidRPr="009669CE" w:rsidRDefault="009669CE" w:rsidP="0096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% DIF dic22-dic21</w:t>
            </w:r>
          </w:p>
        </w:tc>
      </w:tr>
      <w:tr w:rsidR="009669CE" w:rsidRPr="009669CE" w14:paraId="0AAD7860" w14:textId="77777777" w:rsidTr="006D404F">
        <w:trPr>
          <w:trHeight w:val="295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65D325" w14:textId="77777777" w:rsidR="009669CE" w:rsidRPr="009669CE" w:rsidRDefault="009669CE" w:rsidP="0096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LE 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1E9BE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  <w:t>39.778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0D372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  <w:t>27.641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CCCA9CF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-12.137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29B4B88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-30,51%</w:t>
            </w:r>
          </w:p>
        </w:tc>
      </w:tr>
      <w:tr w:rsidR="009669CE" w:rsidRPr="009669CE" w14:paraId="4A14AE4C" w14:textId="77777777" w:rsidTr="006D404F">
        <w:trPr>
          <w:trHeight w:val="338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EFB7CB" w14:textId="77777777" w:rsidR="009669CE" w:rsidRPr="009669CE" w:rsidRDefault="009669CE" w:rsidP="00966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FG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B412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  <w:t>28.894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B01C2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s-ES"/>
              </w:rPr>
              <w:t>19.404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DCF6CFB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-9.490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994BC9D" w14:textId="77777777" w:rsidR="009669CE" w:rsidRPr="009669CE" w:rsidRDefault="009669CE" w:rsidP="0096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</w:pPr>
            <w:r w:rsidRPr="009669CE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s-ES"/>
              </w:rPr>
              <w:t>-32,84%</w:t>
            </w:r>
          </w:p>
        </w:tc>
      </w:tr>
    </w:tbl>
    <w:p w14:paraId="31283131" w14:textId="77777777" w:rsidR="00E12E3C" w:rsidRPr="00E12E3C" w:rsidRDefault="00E12E3C" w:rsidP="00E12E3C">
      <w:pPr>
        <w:ind w:left="360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E12E3C" w:rsidRPr="00E12E3C" w:rsidSect="00224F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84E"/>
    <w:multiLevelType w:val="hybridMultilevel"/>
    <w:tmpl w:val="C8088B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51"/>
    <w:rsid w:val="00224F51"/>
    <w:rsid w:val="004334F5"/>
    <w:rsid w:val="006D404F"/>
    <w:rsid w:val="006E4059"/>
    <w:rsid w:val="00784B1A"/>
    <w:rsid w:val="009669CE"/>
    <w:rsid w:val="009C1B87"/>
    <w:rsid w:val="00CD4F31"/>
    <w:rsid w:val="00D278AA"/>
    <w:rsid w:val="00E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455A"/>
  <w15:chartTrackingRefBased/>
  <w15:docId w15:val="{0FB4B03B-68D5-4926-87E9-7B30333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B3FE793813A4C803B14F2227C4EC6" ma:contentTypeVersion="13" ma:contentTypeDescription="Create a new document." ma:contentTypeScope="" ma:versionID="4f344c4317023387a5654ab03d051261">
  <xsd:schema xmlns:xsd="http://www.w3.org/2001/XMLSchema" xmlns:xs="http://www.w3.org/2001/XMLSchema" xmlns:p="http://schemas.microsoft.com/office/2006/metadata/properties" xmlns:ns3="bf46a7b8-9659-4988-86a9-d0617a2c2907" xmlns:ns4="6f2b5093-e8e7-4168-a920-3e468fe657cf" targetNamespace="http://schemas.microsoft.com/office/2006/metadata/properties" ma:root="true" ma:fieldsID="5c5a141ece867c2323c197ea8f9d09a3" ns3:_="" ns4:_="">
    <xsd:import namespace="bf46a7b8-9659-4988-86a9-d0617a2c2907"/>
    <xsd:import namespace="6f2b5093-e8e7-4168-a920-3e468fe65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a7b8-9659-4988-86a9-d0617a2c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5093-e8e7-4168-a920-3e468fe6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F23CB-B1D7-439D-9655-C6D6034BA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7D414-DDDB-4396-91FA-001B69FB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E5188-AA08-4CA4-9C53-ECEDF4EB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6a7b8-9659-4988-86a9-d0617a2c2907"/>
    <ds:schemaRef ds:uri="6f2b5093-e8e7-4168-a920-3e468fe6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AMARILLA CANO</dc:creator>
  <cp:keywords/>
  <dc:description/>
  <cp:lastModifiedBy>JOSE MARIA VERGELES BLANCA</cp:lastModifiedBy>
  <cp:revision>2</cp:revision>
  <dcterms:created xsi:type="dcterms:W3CDTF">2023-01-26T16:16:00Z</dcterms:created>
  <dcterms:modified xsi:type="dcterms:W3CDTF">2023-01-26T16:16:00Z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0x010100F1DB3FE793813A4C803B14F2227C4EC6</vt:lpwstr>
  </property>
</Properties>
</file>