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303" w14:textId="2C518307" w:rsidR="00C76705" w:rsidRPr="00D86D57" w:rsidRDefault="00E033B8" w:rsidP="000327E3">
      <w:pPr>
        <w:widowControl/>
        <w:jc w:val="center"/>
        <w:rPr>
          <w:rFonts w:ascii="Arial" w:eastAsia="Calibri" w:hAnsi="Arial" w:cs="Calibri"/>
          <w:b/>
          <w:bCs/>
          <w:color w:val="auto"/>
          <w:sz w:val="18"/>
          <w:szCs w:val="18"/>
          <w:lang w:bidi="ar-SA"/>
        </w:rPr>
      </w:pPr>
      <w:r w:rsidRPr="00D86D57">
        <w:rPr>
          <w:rFonts w:ascii="Arial" w:eastAsia="Arial" w:hAnsi="Arial" w:cs="Arial"/>
          <w:b/>
          <w:bCs/>
          <w:szCs w:val="22"/>
          <w:lang w:val="pt-PT"/>
        </w:rPr>
        <w:t xml:space="preserve">ANEXO </w:t>
      </w:r>
      <w:r w:rsidR="00642832" w:rsidRPr="00D86D57">
        <w:rPr>
          <w:rFonts w:ascii="Arial" w:eastAsia="Arial" w:hAnsi="Arial" w:cs="Arial"/>
          <w:b/>
          <w:bCs/>
          <w:szCs w:val="22"/>
          <w:lang w:val="pt-PT"/>
        </w:rPr>
        <w:t>I</w:t>
      </w:r>
      <w:r w:rsidRPr="00D86D57">
        <w:rPr>
          <w:rFonts w:ascii="Arial" w:eastAsia="Arial" w:hAnsi="Arial" w:cs="Arial"/>
          <w:b/>
          <w:bCs/>
          <w:szCs w:val="22"/>
          <w:lang w:val="pt-PT"/>
        </w:rPr>
        <w:t>V</w:t>
      </w:r>
    </w:p>
    <w:p w14:paraId="65DE72F3" w14:textId="77777777" w:rsidR="006604C2" w:rsidRPr="00D86D57" w:rsidRDefault="006604C2" w:rsidP="00E033B8">
      <w:pPr>
        <w:jc w:val="center"/>
        <w:rPr>
          <w:rFonts w:ascii="Arial" w:eastAsia="Arial" w:hAnsi="Arial" w:cs="Arial"/>
          <w:b/>
          <w:bCs/>
          <w:szCs w:val="22"/>
          <w:lang w:val="pt-PT"/>
        </w:rPr>
      </w:pPr>
    </w:p>
    <w:p w14:paraId="6709631B" w14:textId="3827B1D8" w:rsidR="00E033B8" w:rsidRPr="00D86D57" w:rsidRDefault="00E033B8" w:rsidP="00E033B8">
      <w:pPr>
        <w:jc w:val="center"/>
        <w:rPr>
          <w:rFonts w:ascii="Arial" w:eastAsia="Arial" w:hAnsi="Arial" w:cs="Arial"/>
          <w:b/>
          <w:bCs/>
          <w:szCs w:val="22"/>
          <w:lang w:val="pt-PT"/>
        </w:rPr>
      </w:pPr>
      <w:r w:rsidRPr="00D86D57">
        <w:rPr>
          <w:rFonts w:ascii="Arial" w:eastAsia="Arial" w:hAnsi="Arial" w:cs="Arial"/>
          <w:b/>
          <w:bCs/>
          <w:szCs w:val="22"/>
          <w:lang w:val="pt-PT"/>
        </w:rPr>
        <w:t>MEMORIA JUSTIFICATIVA</w:t>
      </w:r>
    </w:p>
    <w:p w14:paraId="66E35BF8" w14:textId="77777777" w:rsidR="00E033B8" w:rsidRPr="00D86D57" w:rsidRDefault="00E033B8" w:rsidP="00E033B8">
      <w:pPr>
        <w:jc w:val="center"/>
        <w:rPr>
          <w:rFonts w:ascii="Arial" w:eastAsia="Arial" w:hAnsi="Arial" w:cs="Arial"/>
          <w:b/>
          <w:bCs/>
          <w:szCs w:val="22"/>
          <w:lang w:val="pt-PT"/>
        </w:rPr>
      </w:pPr>
    </w:p>
    <w:p w14:paraId="538C5821" w14:textId="77777777" w:rsidR="005609D1" w:rsidRPr="00D86D57" w:rsidRDefault="005609D1" w:rsidP="00E033B8">
      <w:pPr>
        <w:jc w:val="center"/>
        <w:rPr>
          <w:rFonts w:ascii="Arial" w:eastAsia="Arial" w:hAnsi="Arial" w:cs="Arial"/>
          <w:b/>
          <w:bCs/>
          <w:szCs w:val="22"/>
          <w:lang w:val="pt-PT"/>
        </w:rPr>
      </w:pPr>
    </w:p>
    <w:tbl>
      <w:tblPr>
        <w:tblStyle w:val="Tablaconcuadrcula"/>
        <w:tblW w:w="5000" w:type="pct"/>
        <w:tblLook w:val="04A0" w:firstRow="1" w:lastRow="0" w:firstColumn="1" w:lastColumn="0" w:noHBand="0" w:noVBand="1"/>
      </w:tblPr>
      <w:tblGrid>
        <w:gridCol w:w="9628"/>
      </w:tblGrid>
      <w:tr w:rsidR="005609D1" w:rsidRPr="00D86D57" w14:paraId="2DFA838E"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1E85A748" w14:textId="77777777" w:rsidR="005609D1" w:rsidRPr="00D86D57" w:rsidRDefault="005609D1" w:rsidP="00254820">
            <w:pPr>
              <w:jc w:val="both"/>
              <w:rPr>
                <w:rFonts w:ascii="Arial" w:hAnsi="Arial" w:cs="Arial"/>
                <w:color w:val="FFFFFF" w:themeColor="background1"/>
                <w:sz w:val="20"/>
                <w:szCs w:val="20"/>
              </w:rPr>
            </w:pPr>
            <w:r w:rsidRPr="00D86D57">
              <w:rPr>
                <w:rFonts w:ascii="Arial" w:hAnsi="Arial" w:cs="Arial"/>
                <w:color w:val="FFFFFF" w:themeColor="background1"/>
                <w:sz w:val="20"/>
                <w:szCs w:val="20"/>
              </w:rPr>
              <w:t>1. DATOS GENERALES</w:t>
            </w:r>
          </w:p>
          <w:p w14:paraId="086F396B" w14:textId="77777777" w:rsidR="005609D1" w:rsidRPr="00D86D57" w:rsidRDefault="005609D1" w:rsidP="00254820">
            <w:pPr>
              <w:pStyle w:val="Prrafodelista"/>
              <w:ind w:left="1080"/>
              <w:jc w:val="both"/>
              <w:rPr>
                <w:rFonts w:ascii="Arial" w:hAnsi="Arial" w:cs="Arial"/>
                <w:color w:val="FFFFFF" w:themeColor="background1"/>
                <w:sz w:val="20"/>
                <w:szCs w:val="20"/>
              </w:rPr>
            </w:pPr>
          </w:p>
        </w:tc>
      </w:tr>
      <w:tr w:rsidR="005609D1" w:rsidRPr="00D86D57" w14:paraId="1E6A1B9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5B593" w14:textId="13EAB1D5" w:rsidR="005609D1" w:rsidRPr="00D86D57" w:rsidRDefault="005609D1" w:rsidP="00254820">
            <w:pPr>
              <w:widowControl/>
              <w:jc w:val="both"/>
              <w:rPr>
                <w:rFonts w:ascii="Arial" w:hAnsi="Arial" w:cs="Arial"/>
                <w:sz w:val="20"/>
                <w:szCs w:val="20"/>
              </w:rPr>
            </w:pPr>
            <w:r w:rsidRPr="00D86D57">
              <w:rPr>
                <w:rFonts w:ascii="Arial" w:hAnsi="Arial" w:cs="Arial"/>
                <w:b/>
                <w:bCs/>
                <w:sz w:val="20"/>
                <w:szCs w:val="20"/>
              </w:rPr>
              <w:t>1.1 Nombre del Centro de Coworking:</w:t>
            </w:r>
            <w:r w:rsidRPr="00D86D57">
              <w:rPr>
                <w:rFonts w:ascii="Arial" w:hAnsi="Arial" w:cs="Arial"/>
                <w:sz w:val="20"/>
                <w:szCs w:val="20"/>
              </w:rPr>
              <w:t xml:space="preserve"> Se indicará el nombre</w:t>
            </w:r>
            <w:r w:rsidR="0053080E" w:rsidRPr="00D86D57">
              <w:rPr>
                <w:rFonts w:ascii="Arial" w:hAnsi="Arial" w:cs="Arial"/>
                <w:sz w:val="20"/>
                <w:szCs w:val="20"/>
              </w:rPr>
              <w:t xml:space="preserve"> del </w:t>
            </w:r>
            <w:r w:rsidRPr="00D86D57">
              <w:rPr>
                <w:rFonts w:ascii="Arial" w:hAnsi="Arial" w:cs="Arial"/>
                <w:sz w:val="20"/>
                <w:szCs w:val="20"/>
              </w:rPr>
              <w:t>centro.</w:t>
            </w:r>
          </w:p>
          <w:p w14:paraId="5063C42F" w14:textId="77777777" w:rsidR="005609D1" w:rsidRPr="00D86D57" w:rsidRDefault="005609D1" w:rsidP="00254820">
            <w:pPr>
              <w:tabs>
                <w:tab w:val="left" w:pos="0"/>
              </w:tabs>
              <w:ind w:left="360"/>
              <w:rPr>
                <w:rFonts w:ascii="Arial" w:eastAsia="Arial" w:hAnsi="Arial" w:cs="Arial"/>
                <w:bCs/>
                <w:color w:val="FFFFFF" w:themeColor="background1"/>
                <w:sz w:val="20"/>
                <w:szCs w:val="20"/>
              </w:rPr>
            </w:pPr>
            <w:r w:rsidRPr="00D86D57">
              <w:rPr>
                <w:rFonts w:ascii="Arial" w:eastAsia="Arial" w:hAnsi="Arial" w:cs="Arial"/>
                <w:bCs/>
                <w:color w:val="FFFFFF" w:themeColor="background1"/>
                <w:sz w:val="20"/>
                <w:szCs w:val="20"/>
              </w:rPr>
              <w:t>9.2 DECLARACIÓN RESPONSABLE DE ESTAR AL CORRIENTE EN LAS OBLIGACIONES</w:t>
            </w:r>
          </w:p>
        </w:tc>
      </w:tr>
      <w:tr w:rsidR="005609D1" w:rsidRPr="00D86D57" w14:paraId="494FCF78"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21606" w14:textId="1ADE94F2" w:rsidR="005609D1" w:rsidRPr="00D86D57" w:rsidRDefault="005609D1" w:rsidP="00254820">
            <w:pPr>
              <w:widowControl/>
              <w:jc w:val="both"/>
              <w:rPr>
                <w:rFonts w:ascii="Arial" w:hAnsi="Arial" w:cs="Arial"/>
                <w:sz w:val="20"/>
                <w:szCs w:val="20"/>
              </w:rPr>
            </w:pPr>
            <w:r w:rsidRPr="00D86D57">
              <w:rPr>
                <w:rFonts w:ascii="Arial" w:hAnsi="Arial" w:cs="Arial"/>
                <w:b/>
                <w:bCs/>
                <w:sz w:val="20"/>
                <w:szCs w:val="20"/>
              </w:rPr>
              <w:t>1.2 Ubicación:</w:t>
            </w:r>
            <w:r w:rsidRPr="00D86D57">
              <w:rPr>
                <w:rFonts w:ascii="Arial" w:hAnsi="Arial" w:cs="Arial"/>
                <w:sz w:val="20"/>
                <w:szCs w:val="20"/>
              </w:rPr>
              <w:t xml:space="preserve"> Se indicará la dirección completa donde se ubica</w:t>
            </w:r>
            <w:r w:rsidR="0053080E" w:rsidRPr="00D86D57">
              <w:rPr>
                <w:rFonts w:ascii="Arial" w:hAnsi="Arial" w:cs="Arial"/>
                <w:sz w:val="20"/>
                <w:szCs w:val="20"/>
              </w:rPr>
              <w:t xml:space="preserve"> </w:t>
            </w:r>
            <w:r w:rsidRPr="00D86D57">
              <w:rPr>
                <w:rFonts w:ascii="Arial" w:hAnsi="Arial" w:cs="Arial"/>
                <w:sz w:val="20"/>
                <w:szCs w:val="20"/>
              </w:rPr>
              <w:t xml:space="preserve">el centro. </w:t>
            </w:r>
          </w:p>
          <w:p w14:paraId="3603C2AA" w14:textId="77777777" w:rsidR="005609D1" w:rsidRPr="00D86D57" w:rsidRDefault="005609D1" w:rsidP="00254820">
            <w:pPr>
              <w:tabs>
                <w:tab w:val="left" w:pos="0"/>
              </w:tabs>
              <w:rPr>
                <w:rFonts w:ascii="Arial" w:eastAsia="Arial" w:hAnsi="Arial" w:cs="Arial"/>
                <w:bCs/>
                <w:color w:val="FFFFFF" w:themeColor="background1"/>
                <w:sz w:val="20"/>
                <w:szCs w:val="20"/>
              </w:rPr>
            </w:pPr>
          </w:p>
        </w:tc>
      </w:tr>
      <w:tr w:rsidR="005609D1" w:rsidRPr="00D86D57" w14:paraId="10EA9CA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71506" w14:textId="5861D6CE" w:rsidR="005609D1" w:rsidRPr="00D86D57" w:rsidRDefault="005609D1" w:rsidP="00254820">
            <w:pPr>
              <w:widowControl/>
              <w:jc w:val="both"/>
              <w:rPr>
                <w:rFonts w:ascii="Arial" w:hAnsi="Arial" w:cs="Arial"/>
                <w:sz w:val="20"/>
                <w:szCs w:val="20"/>
              </w:rPr>
            </w:pPr>
            <w:r w:rsidRPr="00D86D57">
              <w:rPr>
                <w:rFonts w:ascii="Arial" w:hAnsi="Arial" w:cs="Arial"/>
                <w:b/>
                <w:bCs/>
                <w:sz w:val="20"/>
                <w:szCs w:val="20"/>
              </w:rPr>
              <w:t xml:space="preserve">1.3 </w:t>
            </w:r>
            <w:r w:rsidR="007842A5" w:rsidRPr="00D86D57">
              <w:rPr>
                <w:rFonts w:ascii="Arial" w:hAnsi="Arial" w:cs="Arial"/>
                <w:b/>
                <w:bCs/>
                <w:sz w:val="20"/>
                <w:szCs w:val="20"/>
              </w:rPr>
              <w:t>Per</w:t>
            </w:r>
            <w:r w:rsidR="006E5748" w:rsidRPr="00D86D57">
              <w:rPr>
                <w:rFonts w:ascii="Arial" w:hAnsi="Arial" w:cs="Arial"/>
                <w:b/>
                <w:bCs/>
                <w:sz w:val="20"/>
                <w:szCs w:val="20"/>
              </w:rPr>
              <w:t>s</w:t>
            </w:r>
            <w:r w:rsidR="007842A5" w:rsidRPr="00D86D57">
              <w:rPr>
                <w:rFonts w:ascii="Arial" w:hAnsi="Arial" w:cs="Arial"/>
                <w:b/>
                <w:bCs/>
                <w:sz w:val="20"/>
                <w:szCs w:val="20"/>
              </w:rPr>
              <w:t>ona r</w:t>
            </w:r>
            <w:r w:rsidRPr="00D86D57">
              <w:rPr>
                <w:rFonts w:ascii="Arial" w:hAnsi="Arial" w:cs="Arial"/>
                <w:b/>
                <w:bCs/>
                <w:sz w:val="20"/>
                <w:szCs w:val="20"/>
              </w:rPr>
              <w:t>esponsable de la redacción de la memoria técnica</w:t>
            </w:r>
            <w:r w:rsidR="0053080E" w:rsidRPr="00D86D57">
              <w:rPr>
                <w:rFonts w:ascii="Arial" w:hAnsi="Arial" w:cs="Arial"/>
                <w:b/>
                <w:bCs/>
                <w:sz w:val="20"/>
                <w:szCs w:val="20"/>
              </w:rPr>
              <w:t xml:space="preserve"> justificativa</w:t>
            </w:r>
            <w:r w:rsidRPr="00D86D57">
              <w:rPr>
                <w:rFonts w:ascii="Arial" w:hAnsi="Arial" w:cs="Arial"/>
                <w:b/>
                <w:bCs/>
                <w:sz w:val="20"/>
                <w:szCs w:val="20"/>
              </w:rPr>
              <w:t>:</w:t>
            </w:r>
            <w:r w:rsidRPr="00D86D57">
              <w:rPr>
                <w:rFonts w:ascii="Arial" w:hAnsi="Arial" w:cs="Arial"/>
                <w:sz w:val="20"/>
                <w:szCs w:val="20"/>
              </w:rPr>
              <w:t xml:space="preserve"> Se identificará al responsable de la redacción de la memoria. </w:t>
            </w:r>
          </w:p>
          <w:p w14:paraId="774E4644" w14:textId="77777777" w:rsidR="005609D1" w:rsidRPr="00D86D57" w:rsidRDefault="005609D1" w:rsidP="00254820">
            <w:pPr>
              <w:tabs>
                <w:tab w:val="left" w:pos="0"/>
              </w:tabs>
              <w:rPr>
                <w:rFonts w:ascii="Arial" w:eastAsia="Arial" w:hAnsi="Arial" w:cs="Arial"/>
                <w:bCs/>
                <w:color w:val="FFFFFF" w:themeColor="background1"/>
                <w:sz w:val="20"/>
                <w:szCs w:val="20"/>
              </w:rPr>
            </w:pPr>
          </w:p>
        </w:tc>
      </w:tr>
    </w:tbl>
    <w:p w14:paraId="72A0D12D" w14:textId="77777777" w:rsidR="005609D1" w:rsidRPr="00D86D57" w:rsidRDefault="005609D1" w:rsidP="00E033B8">
      <w:pPr>
        <w:jc w:val="center"/>
        <w:rPr>
          <w:rFonts w:ascii="Arial" w:eastAsia="Arial" w:hAnsi="Arial" w:cs="Arial"/>
          <w:b/>
          <w:bCs/>
          <w:szCs w:val="22"/>
        </w:rPr>
      </w:pPr>
    </w:p>
    <w:tbl>
      <w:tblPr>
        <w:tblStyle w:val="Tablaconcuadrcula"/>
        <w:tblW w:w="5000" w:type="pct"/>
        <w:tblLook w:val="04A0" w:firstRow="1" w:lastRow="0" w:firstColumn="1" w:lastColumn="0" w:noHBand="0" w:noVBand="1"/>
      </w:tblPr>
      <w:tblGrid>
        <w:gridCol w:w="9628"/>
      </w:tblGrid>
      <w:tr w:rsidR="005609D1" w:rsidRPr="00D86D57" w14:paraId="2C511432"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07D5B36D" w14:textId="3554BEC9" w:rsidR="005609D1" w:rsidRPr="00D86D57" w:rsidRDefault="005609D1" w:rsidP="005609D1">
            <w:pPr>
              <w:jc w:val="both"/>
              <w:rPr>
                <w:rFonts w:ascii="Arial" w:hAnsi="Arial" w:cs="Arial"/>
                <w:color w:val="FFFFFF" w:themeColor="background1"/>
                <w:sz w:val="20"/>
                <w:szCs w:val="20"/>
              </w:rPr>
            </w:pPr>
            <w:r w:rsidRPr="00D86D57">
              <w:rPr>
                <w:rFonts w:ascii="Arial" w:eastAsia="Arial" w:hAnsi="Arial" w:cs="Arial"/>
                <w:b/>
                <w:bCs/>
                <w:color w:val="FFFFFF" w:themeColor="background1"/>
                <w:sz w:val="18"/>
              </w:rPr>
              <w:t>2. DESCRIPCIÓN DEL CENTRO DE COWORKING</w:t>
            </w:r>
            <w:r w:rsidRPr="00D86D57">
              <w:rPr>
                <w:rFonts w:ascii="Arial" w:hAnsi="Arial" w:cs="Arial"/>
                <w:color w:val="FFFFFF" w:themeColor="background1"/>
                <w:sz w:val="20"/>
                <w:szCs w:val="20"/>
              </w:rPr>
              <w:t xml:space="preserve"> </w:t>
            </w:r>
          </w:p>
        </w:tc>
      </w:tr>
      <w:tr w:rsidR="005609D1" w:rsidRPr="00D86D57" w14:paraId="615F9F1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56870" w14:textId="6160AFD2" w:rsidR="005609D1" w:rsidRPr="00D86D57" w:rsidRDefault="005609D1" w:rsidP="005609D1">
            <w:pPr>
              <w:jc w:val="both"/>
              <w:rPr>
                <w:rFonts w:ascii="Arial" w:eastAsia="Arial" w:hAnsi="Arial" w:cs="Arial"/>
                <w:b/>
                <w:bCs/>
                <w:sz w:val="18"/>
              </w:rPr>
            </w:pPr>
            <w:r w:rsidRPr="00D86D57">
              <w:rPr>
                <w:rFonts w:ascii="Arial" w:eastAsia="Arial" w:hAnsi="Arial" w:cs="Arial"/>
                <w:b/>
                <w:bCs/>
                <w:sz w:val="18"/>
              </w:rPr>
              <w:t xml:space="preserve">2.1. </w:t>
            </w:r>
            <w:r w:rsidR="0053080E" w:rsidRPr="00D86D57">
              <w:rPr>
                <w:rFonts w:ascii="Arial" w:eastAsia="Arial" w:hAnsi="Arial" w:cs="Arial"/>
                <w:b/>
                <w:bCs/>
                <w:sz w:val="18"/>
              </w:rPr>
              <w:t>Flexibilidad</w:t>
            </w:r>
            <w:r w:rsidRPr="00D86D57">
              <w:rPr>
                <w:rFonts w:ascii="Arial" w:eastAsia="Arial" w:hAnsi="Arial" w:cs="Arial"/>
                <w:b/>
                <w:bCs/>
                <w:sz w:val="18"/>
              </w:rPr>
              <w:t xml:space="preserve"> de uso.</w:t>
            </w:r>
          </w:p>
          <w:p w14:paraId="08A5F2C8" w14:textId="5E15A97D" w:rsidR="005609D1" w:rsidRPr="00D86D57" w:rsidRDefault="0053080E" w:rsidP="00254820">
            <w:pPr>
              <w:tabs>
                <w:tab w:val="left" w:pos="0"/>
              </w:tabs>
              <w:ind w:left="360"/>
              <w:rPr>
                <w:rFonts w:ascii="Arial" w:eastAsia="Arial" w:hAnsi="Arial" w:cs="Arial"/>
                <w:bCs/>
                <w:color w:val="FFFFFF" w:themeColor="background1"/>
                <w:sz w:val="20"/>
                <w:szCs w:val="20"/>
              </w:rPr>
            </w:pPr>
            <w:r w:rsidRPr="00D86D57">
              <w:rPr>
                <w:rFonts w:ascii="Arial" w:eastAsia="Arial" w:hAnsi="Arial" w:cs="Arial"/>
                <w:sz w:val="18"/>
              </w:rPr>
              <w:t>Se indicará el horario en el que el centro permanece abierto y disponible.</w:t>
            </w:r>
          </w:p>
        </w:tc>
      </w:tr>
    </w:tbl>
    <w:p w14:paraId="59132F96" w14:textId="77777777" w:rsidR="00E033B8" w:rsidRPr="00D86D57" w:rsidRDefault="00E033B8"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4814"/>
        <w:gridCol w:w="4814"/>
      </w:tblGrid>
      <w:tr w:rsidR="00E033B8" w:rsidRPr="00D86D57" w14:paraId="4B05DA5A" w14:textId="77777777" w:rsidTr="00E033B8">
        <w:tc>
          <w:tcPr>
            <w:tcW w:w="9628" w:type="dxa"/>
            <w:gridSpan w:val="2"/>
            <w:tcBorders>
              <w:top w:val="single" w:sz="4" w:space="0" w:color="auto"/>
              <w:left w:val="single" w:sz="4" w:space="0" w:color="auto"/>
              <w:bottom w:val="single" w:sz="4" w:space="0" w:color="auto"/>
              <w:right w:val="single" w:sz="4" w:space="0" w:color="auto"/>
            </w:tcBorders>
            <w:hideMark/>
          </w:tcPr>
          <w:p w14:paraId="54D358E3"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Días de apertura de la semana</w:t>
            </w:r>
          </w:p>
        </w:tc>
      </w:tr>
      <w:tr w:rsidR="00E033B8" w:rsidRPr="00D86D57" w14:paraId="39ADBC36" w14:textId="77777777" w:rsidTr="00E033B8">
        <w:trPr>
          <w:trHeight w:val="514"/>
        </w:trPr>
        <w:tc>
          <w:tcPr>
            <w:tcW w:w="9628" w:type="dxa"/>
            <w:gridSpan w:val="2"/>
            <w:tcBorders>
              <w:top w:val="single" w:sz="4" w:space="0" w:color="auto"/>
              <w:left w:val="single" w:sz="4" w:space="0" w:color="auto"/>
              <w:bottom w:val="single" w:sz="4" w:space="0" w:color="auto"/>
              <w:right w:val="single" w:sz="4" w:space="0" w:color="auto"/>
            </w:tcBorders>
            <w:hideMark/>
          </w:tcPr>
          <w:p w14:paraId="3A967906"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sym w:font="Symbol" w:char="F0A0"/>
            </w:r>
            <w:r w:rsidRPr="00D86D57">
              <w:rPr>
                <w:rFonts w:ascii="Arial" w:eastAsia="Arial" w:hAnsi="Arial" w:cs="Arial"/>
                <w:sz w:val="18"/>
              </w:rPr>
              <w:t xml:space="preserve"> lunes   </w:t>
            </w:r>
            <w:r w:rsidRPr="00D86D57">
              <w:rPr>
                <w:rFonts w:ascii="Arial" w:eastAsia="Arial" w:hAnsi="Arial" w:cs="Arial"/>
                <w:sz w:val="18"/>
              </w:rPr>
              <w:sym w:font="Symbol" w:char="F0A0"/>
            </w:r>
            <w:r w:rsidRPr="00D86D57">
              <w:rPr>
                <w:rFonts w:ascii="Arial" w:eastAsia="Arial" w:hAnsi="Arial" w:cs="Arial"/>
                <w:sz w:val="18"/>
              </w:rPr>
              <w:t xml:space="preserve"> martes    </w:t>
            </w:r>
            <w:r w:rsidRPr="00D86D57">
              <w:rPr>
                <w:rFonts w:ascii="Arial" w:eastAsia="Arial" w:hAnsi="Arial" w:cs="Arial"/>
                <w:sz w:val="18"/>
              </w:rPr>
              <w:sym w:font="Symbol" w:char="F0A0"/>
            </w:r>
            <w:r w:rsidRPr="00D86D57">
              <w:rPr>
                <w:rFonts w:ascii="Arial" w:eastAsia="Arial" w:hAnsi="Arial" w:cs="Arial"/>
                <w:sz w:val="18"/>
              </w:rPr>
              <w:t xml:space="preserve"> miércoles     </w:t>
            </w:r>
            <w:r w:rsidRPr="00D86D57">
              <w:rPr>
                <w:rFonts w:ascii="Arial" w:eastAsia="Arial" w:hAnsi="Arial" w:cs="Arial"/>
                <w:sz w:val="18"/>
              </w:rPr>
              <w:sym w:font="Symbol" w:char="F0A0"/>
            </w:r>
            <w:r w:rsidRPr="00D86D57">
              <w:rPr>
                <w:rFonts w:ascii="Arial" w:eastAsia="Arial" w:hAnsi="Arial" w:cs="Arial"/>
                <w:sz w:val="18"/>
              </w:rPr>
              <w:t xml:space="preserve"> jueves    </w:t>
            </w:r>
            <w:r w:rsidRPr="00D86D57">
              <w:rPr>
                <w:rFonts w:ascii="Arial" w:eastAsia="Arial" w:hAnsi="Arial" w:cs="Arial"/>
                <w:sz w:val="18"/>
              </w:rPr>
              <w:sym w:font="Symbol" w:char="F0A0"/>
            </w:r>
            <w:r w:rsidRPr="00D86D57">
              <w:rPr>
                <w:rFonts w:ascii="Arial" w:eastAsia="Arial" w:hAnsi="Arial" w:cs="Arial"/>
                <w:sz w:val="18"/>
              </w:rPr>
              <w:t xml:space="preserve"> viernes    </w:t>
            </w:r>
            <w:r w:rsidRPr="00D86D57">
              <w:rPr>
                <w:rFonts w:ascii="Arial" w:eastAsia="Arial" w:hAnsi="Arial" w:cs="Arial"/>
                <w:sz w:val="18"/>
              </w:rPr>
              <w:sym w:font="Symbol" w:char="F0A0"/>
            </w:r>
            <w:r w:rsidRPr="00D86D57">
              <w:rPr>
                <w:rFonts w:ascii="Arial" w:eastAsia="Arial" w:hAnsi="Arial" w:cs="Arial"/>
                <w:sz w:val="18"/>
              </w:rPr>
              <w:t xml:space="preserve"> sábados    </w:t>
            </w:r>
            <w:r w:rsidRPr="00D86D57">
              <w:rPr>
                <w:rFonts w:ascii="Arial" w:eastAsia="Arial" w:hAnsi="Arial" w:cs="Arial"/>
                <w:sz w:val="18"/>
              </w:rPr>
              <w:sym w:font="Symbol" w:char="F0A0"/>
            </w:r>
            <w:r w:rsidRPr="00D86D57">
              <w:rPr>
                <w:rFonts w:ascii="Arial" w:eastAsia="Arial" w:hAnsi="Arial" w:cs="Arial"/>
                <w:sz w:val="18"/>
              </w:rPr>
              <w:t xml:space="preserve"> domingos</w:t>
            </w:r>
          </w:p>
        </w:tc>
      </w:tr>
      <w:tr w:rsidR="00E033B8" w:rsidRPr="00D86D57" w14:paraId="57BAC02A" w14:textId="77777777" w:rsidTr="00E033B8">
        <w:trPr>
          <w:trHeight w:val="422"/>
        </w:trPr>
        <w:tc>
          <w:tcPr>
            <w:tcW w:w="4814" w:type="dxa"/>
            <w:tcBorders>
              <w:top w:val="single" w:sz="4" w:space="0" w:color="auto"/>
              <w:left w:val="single" w:sz="4" w:space="0" w:color="auto"/>
              <w:bottom w:val="single" w:sz="4" w:space="0" w:color="auto"/>
              <w:right w:val="single" w:sz="4" w:space="0" w:color="auto"/>
            </w:tcBorders>
            <w:hideMark/>
          </w:tcPr>
          <w:p w14:paraId="591A461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Horario lunes a viernes laborables</w:t>
            </w:r>
          </w:p>
        </w:tc>
        <w:tc>
          <w:tcPr>
            <w:tcW w:w="4814" w:type="dxa"/>
            <w:tcBorders>
              <w:top w:val="single" w:sz="4" w:space="0" w:color="auto"/>
              <w:left w:val="single" w:sz="4" w:space="0" w:color="auto"/>
              <w:bottom w:val="single" w:sz="4" w:space="0" w:color="auto"/>
              <w:right w:val="single" w:sz="4" w:space="0" w:color="auto"/>
            </w:tcBorders>
            <w:hideMark/>
          </w:tcPr>
          <w:p w14:paraId="5FFF144D"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De ________ a ________</w:t>
            </w:r>
          </w:p>
        </w:tc>
      </w:tr>
      <w:tr w:rsidR="00E033B8" w:rsidRPr="00D86D57" w14:paraId="203ED490" w14:textId="77777777" w:rsidTr="00E033B8">
        <w:trPr>
          <w:trHeight w:val="414"/>
        </w:trPr>
        <w:tc>
          <w:tcPr>
            <w:tcW w:w="4814" w:type="dxa"/>
            <w:tcBorders>
              <w:top w:val="single" w:sz="4" w:space="0" w:color="auto"/>
              <w:left w:val="single" w:sz="4" w:space="0" w:color="auto"/>
              <w:bottom w:val="single" w:sz="4" w:space="0" w:color="auto"/>
              <w:right w:val="single" w:sz="4" w:space="0" w:color="auto"/>
            </w:tcBorders>
            <w:hideMark/>
          </w:tcPr>
          <w:p w14:paraId="326ADE34"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Horario en sábados no festivos</w:t>
            </w:r>
          </w:p>
        </w:tc>
        <w:tc>
          <w:tcPr>
            <w:tcW w:w="4814" w:type="dxa"/>
            <w:tcBorders>
              <w:top w:val="single" w:sz="4" w:space="0" w:color="auto"/>
              <w:left w:val="single" w:sz="4" w:space="0" w:color="auto"/>
              <w:bottom w:val="single" w:sz="4" w:space="0" w:color="auto"/>
              <w:right w:val="single" w:sz="4" w:space="0" w:color="auto"/>
            </w:tcBorders>
            <w:hideMark/>
          </w:tcPr>
          <w:p w14:paraId="48DB4DA7"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De ________ a ________</w:t>
            </w:r>
          </w:p>
        </w:tc>
      </w:tr>
      <w:tr w:rsidR="00E033B8" w:rsidRPr="00D86D57" w14:paraId="15CE5DC2" w14:textId="77777777" w:rsidTr="00E033B8">
        <w:trPr>
          <w:trHeight w:val="414"/>
        </w:trPr>
        <w:tc>
          <w:tcPr>
            <w:tcW w:w="4814" w:type="dxa"/>
            <w:tcBorders>
              <w:top w:val="single" w:sz="4" w:space="0" w:color="auto"/>
              <w:left w:val="single" w:sz="4" w:space="0" w:color="auto"/>
              <w:bottom w:val="single" w:sz="4" w:space="0" w:color="auto"/>
              <w:right w:val="single" w:sz="4" w:space="0" w:color="auto"/>
            </w:tcBorders>
            <w:hideMark/>
          </w:tcPr>
          <w:p w14:paraId="256D6A70"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Horario en domingos y festivos</w:t>
            </w:r>
          </w:p>
        </w:tc>
        <w:tc>
          <w:tcPr>
            <w:tcW w:w="4814" w:type="dxa"/>
            <w:tcBorders>
              <w:top w:val="single" w:sz="4" w:space="0" w:color="auto"/>
              <w:left w:val="single" w:sz="4" w:space="0" w:color="auto"/>
              <w:bottom w:val="single" w:sz="4" w:space="0" w:color="auto"/>
              <w:right w:val="single" w:sz="4" w:space="0" w:color="auto"/>
            </w:tcBorders>
            <w:hideMark/>
          </w:tcPr>
          <w:p w14:paraId="71990128"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De ________ a ________</w:t>
            </w:r>
          </w:p>
        </w:tc>
      </w:tr>
    </w:tbl>
    <w:p w14:paraId="4E29AA1A" w14:textId="77777777" w:rsidR="00E033B8" w:rsidRPr="00D86D57"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2A1650" w:rsidRPr="00D86D57" w14:paraId="29FCB8F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D67DB" w14:textId="77777777" w:rsidR="002A1650" w:rsidRPr="00D86D57" w:rsidRDefault="002A1650" w:rsidP="002A1650">
            <w:pPr>
              <w:jc w:val="both"/>
              <w:rPr>
                <w:rFonts w:ascii="Arial" w:eastAsia="Arial" w:hAnsi="Arial" w:cs="Arial"/>
                <w:b/>
                <w:bCs/>
                <w:sz w:val="18"/>
              </w:rPr>
            </w:pPr>
            <w:r w:rsidRPr="00D86D57">
              <w:rPr>
                <w:rFonts w:ascii="Arial" w:eastAsia="Arial" w:hAnsi="Arial" w:cs="Arial"/>
                <w:b/>
                <w:bCs/>
                <w:sz w:val="18"/>
              </w:rPr>
              <w:t>2.2. Espacios disponibles.</w:t>
            </w:r>
          </w:p>
          <w:p w14:paraId="61A59390" w14:textId="77777777" w:rsidR="002A1650" w:rsidRPr="00D86D57" w:rsidRDefault="002A1650" w:rsidP="00254820">
            <w:pPr>
              <w:widowControl/>
              <w:jc w:val="both"/>
              <w:rPr>
                <w:rFonts w:ascii="Arial" w:hAnsi="Arial" w:cs="Arial"/>
                <w:sz w:val="20"/>
                <w:szCs w:val="20"/>
              </w:rPr>
            </w:pPr>
          </w:p>
          <w:p w14:paraId="6848C4DA" w14:textId="77777777" w:rsidR="002A1650" w:rsidRPr="00D86D57" w:rsidRDefault="002A1650" w:rsidP="002A1650">
            <w:pPr>
              <w:jc w:val="both"/>
              <w:rPr>
                <w:rFonts w:ascii="Arial" w:eastAsia="Arial" w:hAnsi="Arial" w:cs="Arial"/>
                <w:sz w:val="18"/>
              </w:rPr>
            </w:pPr>
            <w:r w:rsidRPr="00D86D57">
              <w:rPr>
                <w:rFonts w:ascii="Arial" w:eastAsia="Arial" w:hAnsi="Arial" w:cs="Arial"/>
                <w:sz w:val="18"/>
              </w:rPr>
              <w:t>Descripción de sala de trabajo, aseos, sala de reuniones y/o sala de videoconferencia, sala de descanso, espacio para almacenamiento, etc.</w:t>
            </w:r>
          </w:p>
          <w:p w14:paraId="281ADF7E" w14:textId="77777777" w:rsidR="002A1650" w:rsidRPr="00D86D57" w:rsidRDefault="002A1650" w:rsidP="00254820">
            <w:pPr>
              <w:tabs>
                <w:tab w:val="left" w:pos="0"/>
              </w:tabs>
              <w:rPr>
                <w:rFonts w:ascii="Arial" w:eastAsia="Arial" w:hAnsi="Arial" w:cs="Arial"/>
                <w:bCs/>
                <w:color w:val="FFFFFF" w:themeColor="background1"/>
                <w:sz w:val="20"/>
                <w:szCs w:val="20"/>
              </w:rPr>
            </w:pPr>
          </w:p>
        </w:tc>
      </w:tr>
      <w:tr w:rsidR="002A1650" w:rsidRPr="00D86D57" w14:paraId="015DFF34"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C317F" w14:textId="77777777" w:rsidR="002A1650" w:rsidRPr="00D86D57" w:rsidRDefault="002A1650" w:rsidP="002A1650">
            <w:pPr>
              <w:jc w:val="both"/>
              <w:rPr>
                <w:rFonts w:ascii="Arial" w:eastAsia="Arial" w:hAnsi="Arial" w:cs="Arial"/>
                <w:sz w:val="18"/>
              </w:rPr>
            </w:pPr>
            <w:r w:rsidRPr="00D86D57">
              <w:rPr>
                <w:rFonts w:ascii="Arial" w:eastAsia="Arial" w:hAnsi="Arial" w:cs="Arial"/>
                <w:sz w:val="18"/>
              </w:rPr>
              <w:t>&lt;Se describirán las características de los espacios disponibles en el centro&gt;</w:t>
            </w:r>
          </w:p>
          <w:p w14:paraId="140397E7" w14:textId="77777777" w:rsidR="002A1650" w:rsidRPr="00D86D57" w:rsidRDefault="002A1650" w:rsidP="00ED5307">
            <w:pPr>
              <w:numPr>
                <w:ilvl w:val="0"/>
                <w:numId w:val="11"/>
              </w:numPr>
              <w:jc w:val="both"/>
              <w:rPr>
                <w:rFonts w:ascii="Arial" w:eastAsia="Arial" w:hAnsi="Arial" w:cs="Arial"/>
                <w:sz w:val="18"/>
              </w:rPr>
            </w:pPr>
            <w:r w:rsidRPr="00D86D57">
              <w:rPr>
                <w:rFonts w:ascii="Arial" w:eastAsia="Arial" w:hAnsi="Arial" w:cs="Arial"/>
                <w:sz w:val="18"/>
              </w:rPr>
              <w:t>Metros cuadrados de cada sala.</w:t>
            </w:r>
          </w:p>
          <w:p w14:paraId="68E72653" w14:textId="77777777" w:rsidR="002A1650" w:rsidRPr="00D86D57" w:rsidRDefault="002A1650" w:rsidP="00ED5307">
            <w:pPr>
              <w:numPr>
                <w:ilvl w:val="0"/>
                <w:numId w:val="11"/>
              </w:numPr>
              <w:jc w:val="both"/>
              <w:rPr>
                <w:rFonts w:ascii="Arial" w:eastAsia="Arial" w:hAnsi="Arial" w:cs="Arial"/>
                <w:sz w:val="18"/>
              </w:rPr>
            </w:pPr>
            <w:r w:rsidRPr="00D86D57">
              <w:rPr>
                <w:rFonts w:ascii="Arial" w:eastAsia="Arial" w:hAnsi="Arial" w:cs="Arial"/>
                <w:sz w:val="18"/>
              </w:rPr>
              <w:t>Puestos de trabajo habilitados.</w:t>
            </w:r>
          </w:p>
          <w:p w14:paraId="06B61AD8" w14:textId="77777777" w:rsidR="002A1650" w:rsidRPr="00D86D57" w:rsidRDefault="002A1650" w:rsidP="00ED5307">
            <w:pPr>
              <w:numPr>
                <w:ilvl w:val="0"/>
                <w:numId w:val="11"/>
              </w:numPr>
              <w:jc w:val="both"/>
              <w:rPr>
                <w:rFonts w:ascii="Arial" w:eastAsia="Arial" w:hAnsi="Arial" w:cs="Arial"/>
                <w:sz w:val="18"/>
              </w:rPr>
            </w:pPr>
            <w:r w:rsidRPr="00D86D57">
              <w:rPr>
                <w:rFonts w:ascii="Arial" w:eastAsia="Arial" w:hAnsi="Arial" w:cs="Arial"/>
                <w:sz w:val="18"/>
              </w:rPr>
              <w:t>Aseos</w:t>
            </w:r>
          </w:p>
          <w:p w14:paraId="13307809" w14:textId="77777777" w:rsidR="002A1650" w:rsidRPr="00D86D57" w:rsidRDefault="002A1650" w:rsidP="00ED5307">
            <w:pPr>
              <w:numPr>
                <w:ilvl w:val="0"/>
                <w:numId w:val="11"/>
              </w:numPr>
              <w:jc w:val="both"/>
              <w:rPr>
                <w:rFonts w:ascii="Arial" w:eastAsia="Arial" w:hAnsi="Arial" w:cs="Arial"/>
                <w:sz w:val="18"/>
              </w:rPr>
            </w:pPr>
            <w:r w:rsidRPr="00D86D57">
              <w:rPr>
                <w:rFonts w:ascii="Arial" w:eastAsia="Arial" w:hAnsi="Arial" w:cs="Arial"/>
                <w:sz w:val="18"/>
              </w:rPr>
              <w:t>Sala/s de reuniones y/o videoconferencia.</w:t>
            </w:r>
          </w:p>
          <w:p w14:paraId="4579A126" w14:textId="77777777" w:rsidR="002A1650" w:rsidRPr="00D86D57" w:rsidRDefault="002A1650" w:rsidP="00ED5307">
            <w:pPr>
              <w:numPr>
                <w:ilvl w:val="0"/>
                <w:numId w:val="11"/>
              </w:numPr>
              <w:jc w:val="both"/>
              <w:rPr>
                <w:rFonts w:ascii="Arial" w:eastAsia="Arial" w:hAnsi="Arial" w:cs="Arial"/>
                <w:sz w:val="18"/>
              </w:rPr>
            </w:pPr>
            <w:r w:rsidRPr="00D86D57">
              <w:rPr>
                <w:rFonts w:ascii="Arial" w:eastAsia="Arial" w:hAnsi="Arial" w:cs="Arial"/>
                <w:sz w:val="18"/>
              </w:rPr>
              <w:t>Espacio de descanso.</w:t>
            </w:r>
          </w:p>
          <w:p w14:paraId="66280B44" w14:textId="77777777" w:rsidR="002A1650" w:rsidRPr="00D86D57" w:rsidRDefault="002A1650" w:rsidP="00ED5307">
            <w:pPr>
              <w:numPr>
                <w:ilvl w:val="0"/>
                <w:numId w:val="11"/>
              </w:numPr>
              <w:jc w:val="both"/>
              <w:rPr>
                <w:rFonts w:ascii="Arial" w:eastAsia="Arial" w:hAnsi="Arial" w:cs="Arial"/>
                <w:sz w:val="18"/>
              </w:rPr>
            </w:pPr>
            <w:r w:rsidRPr="00D86D57">
              <w:rPr>
                <w:rFonts w:ascii="Arial" w:eastAsia="Arial" w:hAnsi="Arial" w:cs="Arial"/>
                <w:sz w:val="18"/>
              </w:rPr>
              <w:t>Espacio para almacenamiento.</w:t>
            </w:r>
          </w:p>
          <w:p w14:paraId="29450F17" w14:textId="77777777" w:rsidR="002A1650" w:rsidRPr="00D86D57" w:rsidRDefault="002A1650" w:rsidP="00ED5307">
            <w:pPr>
              <w:numPr>
                <w:ilvl w:val="0"/>
                <w:numId w:val="11"/>
              </w:numPr>
              <w:jc w:val="both"/>
              <w:rPr>
                <w:rFonts w:ascii="Arial" w:eastAsia="Arial" w:hAnsi="Arial" w:cs="Arial"/>
                <w:sz w:val="18"/>
              </w:rPr>
            </w:pPr>
            <w:r w:rsidRPr="00D86D57">
              <w:rPr>
                <w:rFonts w:ascii="Arial" w:eastAsia="Arial" w:hAnsi="Arial" w:cs="Arial"/>
                <w:sz w:val="18"/>
              </w:rPr>
              <w:t>Otros.</w:t>
            </w:r>
          </w:p>
          <w:p w14:paraId="1D131D76" w14:textId="17C8A204" w:rsidR="002A1650" w:rsidRPr="00D86D57" w:rsidRDefault="002A1650" w:rsidP="00254820">
            <w:pPr>
              <w:widowControl/>
              <w:jc w:val="both"/>
              <w:rPr>
                <w:rFonts w:ascii="Arial" w:eastAsia="Arial" w:hAnsi="Arial" w:cs="Arial"/>
                <w:bCs/>
                <w:color w:val="FFFFFF" w:themeColor="background1"/>
                <w:sz w:val="20"/>
                <w:szCs w:val="20"/>
              </w:rPr>
            </w:pPr>
          </w:p>
        </w:tc>
      </w:tr>
      <w:tr w:rsidR="002A1650" w:rsidRPr="00D86D57" w14:paraId="34DDE9F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B3251" w14:textId="77777777" w:rsidR="002A1650" w:rsidRPr="00D86D57" w:rsidRDefault="002A1650" w:rsidP="002A1650">
            <w:pPr>
              <w:jc w:val="both"/>
              <w:rPr>
                <w:rFonts w:ascii="Arial" w:eastAsia="Arial" w:hAnsi="Arial" w:cs="Arial"/>
                <w:b/>
                <w:bCs/>
                <w:sz w:val="18"/>
              </w:rPr>
            </w:pPr>
            <w:r w:rsidRPr="00D86D57">
              <w:rPr>
                <w:rFonts w:ascii="Arial" w:eastAsia="Arial" w:hAnsi="Arial" w:cs="Arial"/>
                <w:b/>
                <w:bCs/>
                <w:sz w:val="18"/>
              </w:rPr>
              <w:t>2.3. Plano o esquema gráfico del centro en el que se identifiquen los distintos espacios:</w:t>
            </w:r>
          </w:p>
          <w:p w14:paraId="5CE4C32F" w14:textId="77777777" w:rsidR="002A1650" w:rsidRPr="00D86D57" w:rsidRDefault="002A1650" w:rsidP="002A1650">
            <w:pPr>
              <w:jc w:val="both"/>
              <w:rPr>
                <w:rFonts w:ascii="Arial" w:eastAsia="Arial" w:hAnsi="Arial" w:cs="Arial"/>
                <w:sz w:val="18"/>
              </w:rPr>
            </w:pPr>
            <w:r w:rsidRPr="00D86D57">
              <w:rPr>
                <w:rFonts w:ascii="Arial" w:eastAsia="Arial" w:hAnsi="Arial" w:cs="Arial"/>
                <w:sz w:val="18"/>
              </w:rPr>
              <w:t>&lt;Incluir esquema o plano del centro en el que se identifiquen los espacios señalados en la tabla anterior&gt;</w:t>
            </w:r>
          </w:p>
          <w:p w14:paraId="0E141E5F" w14:textId="6B2445EB" w:rsidR="002A1650" w:rsidRPr="00D86D57" w:rsidRDefault="002A1650" w:rsidP="00254820">
            <w:pPr>
              <w:widowControl/>
              <w:jc w:val="both"/>
              <w:rPr>
                <w:rFonts w:ascii="Arial" w:hAnsi="Arial" w:cs="Arial"/>
                <w:b/>
                <w:bCs/>
                <w:sz w:val="20"/>
                <w:szCs w:val="20"/>
              </w:rPr>
            </w:pPr>
          </w:p>
        </w:tc>
      </w:tr>
      <w:tr w:rsidR="002A1650" w:rsidRPr="00D86D57" w14:paraId="24AA13F6"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02D9" w14:textId="77777777" w:rsidR="002A1650" w:rsidRPr="00D86D57" w:rsidRDefault="002A1650" w:rsidP="002A1650">
            <w:pPr>
              <w:jc w:val="both"/>
              <w:rPr>
                <w:rFonts w:ascii="Arial" w:eastAsia="Arial" w:hAnsi="Arial" w:cs="Arial"/>
                <w:b/>
                <w:bCs/>
                <w:sz w:val="18"/>
              </w:rPr>
            </w:pPr>
            <w:r w:rsidRPr="00D86D57">
              <w:rPr>
                <w:rFonts w:ascii="Arial" w:eastAsia="Arial" w:hAnsi="Arial" w:cs="Arial"/>
                <w:b/>
                <w:bCs/>
                <w:sz w:val="18"/>
              </w:rPr>
              <w:t>2.4. Servicios prestados en el centro.</w:t>
            </w:r>
          </w:p>
          <w:p w14:paraId="45B0DECD" w14:textId="77777777" w:rsidR="002A1650" w:rsidRPr="00D86D57" w:rsidRDefault="002A1650" w:rsidP="002A1650">
            <w:pPr>
              <w:jc w:val="both"/>
              <w:rPr>
                <w:rFonts w:ascii="Arial" w:eastAsia="Arial" w:hAnsi="Arial" w:cs="Arial"/>
                <w:sz w:val="18"/>
              </w:rPr>
            </w:pPr>
            <w:r w:rsidRPr="00D86D57">
              <w:rPr>
                <w:rFonts w:ascii="Arial" w:eastAsia="Arial" w:hAnsi="Arial" w:cs="Arial"/>
                <w:sz w:val="18"/>
              </w:rPr>
              <w:t>&lt;Se describirán los servicios que presta el centro a sus usuarios&gt;</w:t>
            </w:r>
          </w:p>
          <w:p w14:paraId="7FF3C3F1" w14:textId="77777777" w:rsidR="002A1650" w:rsidRPr="00D86D57" w:rsidRDefault="002A1650" w:rsidP="002A1650">
            <w:pPr>
              <w:jc w:val="both"/>
              <w:rPr>
                <w:rFonts w:ascii="Arial" w:eastAsia="Arial" w:hAnsi="Arial" w:cs="Arial"/>
                <w:b/>
                <w:bCs/>
                <w:sz w:val="18"/>
              </w:rPr>
            </w:pPr>
          </w:p>
          <w:p w14:paraId="790735DB" w14:textId="6464A0FD" w:rsidR="002A1650" w:rsidRPr="00D86D57" w:rsidRDefault="002A1650" w:rsidP="00254820">
            <w:pPr>
              <w:jc w:val="both"/>
              <w:rPr>
                <w:rFonts w:ascii="Arial" w:hAnsi="Arial" w:cs="Arial"/>
                <w:sz w:val="20"/>
                <w:szCs w:val="20"/>
              </w:rPr>
            </w:pPr>
          </w:p>
        </w:tc>
      </w:tr>
      <w:tr w:rsidR="002A1650" w:rsidRPr="00D86D57" w14:paraId="6BF3DB00"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8C62C" w14:textId="77777777" w:rsidR="002A1650" w:rsidRPr="00D86D57" w:rsidRDefault="002A1650" w:rsidP="002A1650">
            <w:pPr>
              <w:jc w:val="both"/>
              <w:rPr>
                <w:rFonts w:ascii="Arial" w:eastAsia="Arial" w:hAnsi="Arial" w:cs="Arial"/>
                <w:b/>
                <w:bCs/>
                <w:sz w:val="18"/>
              </w:rPr>
            </w:pPr>
            <w:r w:rsidRPr="00D86D57">
              <w:rPr>
                <w:rFonts w:ascii="Arial" w:eastAsia="Arial" w:hAnsi="Arial" w:cs="Arial"/>
                <w:b/>
                <w:bCs/>
                <w:sz w:val="18"/>
              </w:rPr>
              <w:t>2.5. Fecha de puesta en servicio.</w:t>
            </w:r>
          </w:p>
          <w:p w14:paraId="0C0B119D" w14:textId="77777777" w:rsidR="002A1650" w:rsidRPr="00D86D57" w:rsidRDefault="002A1650" w:rsidP="002A1650">
            <w:pPr>
              <w:jc w:val="both"/>
              <w:rPr>
                <w:rFonts w:ascii="Arial" w:eastAsia="Arial" w:hAnsi="Arial" w:cs="Arial"/>
                <w:sz w:val="18"/>
              </w:rPr>
            </w:pPr>
            <w:r w:rsidRPr="00D86D57">
              <w:rPr>
                <w:rFonts w:ascii="Arial" w:eastAsia="Arial" w:hAnsi="Arial" w:cs="Arial"/>
                <w:sz w:val="18"/>
              </w:rPr>
              <w:t xml:space="preserve">&lt;Se indicará con formato día, mes y año la fecha concreta de puesta en servicio del centro a partir de la cual empieza a prestar servicio y a recibir usuarios&gt;. </w:t>
            </w:r>
          </w:p>
          <w:p w14:paraId="29EC5E8C" w14:textId="2D3643EE" w:rsidR="002A1650" w:rsidRPr="00D86D57" w:rsidRDefault="002A1650" w:rsidP="00254820">
            <w:pPr>
              <w:widowControl/>
              <w:jc w:val="both"/>
              <w:rPr>
                <w:rFonts w:ascii="Arial" w:hAnsi="Arial" w:cs="Arial"/>
                <w:b/>
                <w:bCs/>
                <w:sz w:val="20"/>
                <w:szCs w:val="20"/>
              </w:rPr>
            </w:pPr>
          </w:p>
        </w:tc>
      </w:tr>
      <w:tr w:rsidR="002A1650" w:rsidRPr="00D86D57" w14:paraId="35544380"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D3AD" w14:textId="77777777" w:rsidR="002A1650" w:rsidRPr="00D86D57" w:rsidRDefault="002A1650" w:rsidP="002A1650">
            <w:pPr>
              <w:jc w:val="both"/>
              <w:rPr>
                <w:rFonts w:ascii="Arial" w:eastAsia="Arial" w:hAnsi="Arial" w:cs="Arial"/>
                <w:b/>
                <w:bCs/>
                <w:sz w:val="18"/>
              </w:rPr>
            </w:pPr>
            <w:r w:rsidRPr="00D86D57">
              <w:rPr>
                <w:rFonts w:ascii="Arial" w:eastAsia="Arial" w:hAnsi="Arial" w:cs="Arial"/>
                <w:b/>
                <w:bCs/>
                <w:sz w:val="18"/>
              </w:rPr>
              <w:t>2.6. Número de usuarios.</w:t>
            </w:r>
          </w:p>
          <w:p w14:paraId="4A8F4FF1" w14:textId="77777777" w:rsidR="002A1650" w:rsidRPr="00D86D57" w:rsidRDefault="002A1650" w:rsidP="002A1650">
            <w:pPr>
              <w:jc w:val="both"/>
              <w:rPr>
                <w:rFonts w:ascii="Arial" w:eastAsia="Arial" w:hAnsi="Arial" w:cs="Arial"/>
                <w:sz w:val="18"/>
              </w:rPr>
            </w:pPr>
            <w:r w:rsidRPr="00D86D57">
              <w:rPr>
                <w:rFonts w:ascii="Arial" w:eastAsia="Arial" w:hAnsi="Arial" w:cs="Arial"/>
                <w:sz w:val="18"/>
              </w:rPr>
              <w:t>&lt;Se indicará el número de usuarios que ha tenido el centro desde la fecha de puesta en servicio&gt;</w:t>
            </w:r>
          </w:p>
          <w:p w14:paraId="13053A03" w14:textId="77777777" w:rsidR="002A1650" w:rsidRPr="00D86D57" w:rsidRDefault="002A1650" w:rsidP="002A1650">
            <w:pPr>
              <w:jc w:val="both"/>
              <w:rPr>
                <w:rFonts w:ascii="Arial" w:eastAsia="Arial" w:hAnsi="Arial" w:cs="Arial"/>
                <w:b/>
                <w:bCs/>
                <w:sz w:val="18"/>
              </w:rPr>
            </w:pPr>
          </w:p>
          <w:p w14:paraId="5EC48CA3" w14:textId="318E1581" w:rsidR="002A1650" w:rsidRPr="00D86D57" w:rsidRDefault="002A1650" w:rsidP="00254820">
            <w:pPr>
              <w:jc w:val="both"/>
              <w:rPr>
                <w:rFonts w:ascii="Arial" w:hAnsi="Arial" w:cs="Arial"/>
                <w:sz w:val="20"/>
                <w:szCs w:val="20"/>
              </w:rPr>
            </w:pPr>
          </w:p>
        </w:tc>
      </w:tr>
      <w:tr w:rsidR="002A1650" w:rsidRPr="00D86D57" w14:paraId="72F195A4"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8EA0D" w14:textId="77777777" w:rsidR="002A1650" w:rsidRPr="00D86D57" w:rsidRDefault="002A1650" w:rsidP="002A1650">
            <w:pPr>
              <w:jc w:val="both"/>
              <w:rPr>
                <w:rFonts w:ascii="Arial" w:eastAsia="Arial" w:hAnsi="Arial" w:cs="Arial"/>
                <w:b/>
                <w:bCs/>
                <w:sz w:val="18"/>
              </w:rPr>
            </w:pPr>
            <w:r w:rsidRPr="00D86D57">
              <w:rPr>
                <w:rFonts w:ascii="Arial" w:eastAsia="Arial" w:hAnsi="Arial" w:cs="Arial"/>
                <w:b/>
                <w:bCs/>
                <w:sz w:val="18"/>
              </w:rPr>
              <w:lastRenderedPageBreak/>
              <w:t>2.7. Modelo de gestión.</w:t>
            </w:r>
          </w:p>
          <w:p w14:paraId="3CD282D2" w14:textId="7B74C510" w:rsidR="002A1650" w:rsidRPr="00D86D57" w:rsidRDefault="002A1650" w:rsidP="00254820">
            <w:pPr>
              <w:jc w:val="both"/>
              <w:rPr>
                <w:rFonts w:ascii="Arial" w:hAnsi="Arial" w:cs="Arial"/>
                <w:sz w:val="20"/>
                <w:szCs w:val="20"/>
              </w:rPr>
            </w:pPr>
          </w:p>
        </w:tc>
      </w:tr>
      <w:tr w:rsidR="002A1650" w:rsidRPr="00D86D57" w14:paraId="507D77F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67AC6" w14:textId="77777777" w:rsidR="002A1650" w:rsidRPr="00D86D57" w:rsidRDefault="002A1650" w:rsidP="002A1650">
            <w:pPr>
              <w:jc w:val="both"/>
              <w:rPr>
                <w:rFonts w:ascii="Arial" w:eastAsia="Arial" w:hAnsi="Arial" w:cs="Arial"/>
                <w:sz w:val="18"/>
              </w:rPr>
            </w:pPr>
            <w:r w:rsidRPr="00D86D57">
              <w:rPr>
                <w:rFonts w:ascii="Arial" w:eastAsia="Arial" w:hAnsi="Arial" w:cs="Arial"/>
                <w:sz w:val="18"/>
              </w:rPr>
              <w:t>En este apartado se describirá:</w:t>
            </w:r>
          </w:p>
          <w:p w14:paraId="44D0BFCB" w14:textId="77777777" w:rsidR="002A1650" w:rsidRPr="00D86D57" w:rsidRDefault="002A1650" w:rsidP="002A1650">
            <w:pPr>
              <w:jc w:val="both"/>
              <w:rPr>
                <w:rFonts w:ascii="Arial" w:eastAsia="Arial" w:hAnsi="Arial" w:cs="Arial"/>
                <w:sz w:val="18"/>
              </w:rPr>
            </w:pPr>
          </w:p>
          <w:p w14:paraId="175A9BA1" w14:textId="77777777" w:rsidR="002A1650" w:rsidRPr="00D86D57" w:rsidRDefault="002A1650" w:rsidP="00ED5307">
            <w:pPr>
              <w:pStyle w:val="Prrafodelista"/>
              <w:numPr>
                <w:ilvl w:val="0"/>
                <w:numId w:val="21"/>
              </w:numPr>
              <w:jc w:val="both"/>
              <w:rPr>
                <w:rFonts w:ascii="Arial" w:eastAsia="Arial" w:hAnsi="Arial" w:cs="Arial"/>
                <w:sz w:val="18"/>
              </w:rPr>
            </w:pPr>
            <w:r w:rsidRPr="00D86D57">
              <w:rPr>
                <w:rFonts w:ascii="Arial" w:eastAsia="Arial" w:hAnsi="Arial" w:cs="Arial"/>
                <w:sz w:val="18"/>
              </w:rPr>
              <w:t>Departamento o área municipal que asume la coordinación y gestión del centro.</w:t>
            </w:r>
          </w:p>
          <w:p w14:paraId="0A11218B" w14:textId="77777777" w:rsidR="002A1650" w:rsidRPr="00D86D57" w:rsidRDefault="002A1650" w:rsidP="00ED5307">
            <w:pPr>
              <w:pStyle w:val="Prrafodelista"/>
              <w:numPr>
                <w:ilvl w:val="0"/>
                <w:numId w:val="21"/>
              </w:numPr>
              <w:jc w:val="both"/>
              <w:rPr>
                <w:rFonts w:ascii="Arial" w:eastAsia="Arial" w:hAnsi="Arial" w:cs="Arial"/>
                <w:sz w:val="18"/>
              </w:rPr>
            </w:pPr>
            <w:r w:rsidRPr="00D86D57">
              <w:rPr>
                <w:rFonts w:ascii="Arial" w:eastAsia="Arial" w:hAnsi="Arial" w:cs="Arial"/>
                <w:sz w:val="18"/>
              </w:rPr>
              <w:t>Personal adscrito y dinamización del centro.</w:t>
            </w:r>
          </w:p>
          <w:p w14:paraId="4E4091DC" w14:textId="77777777" w:rsidR="002A1650" w:rsidRPr="00D86D57" w:rsidRDefault="002A1650" w:rsidP="00ED5307">
            <w:pPr>
              <w:pStyle w:val="Prrafodelista"/>
              <w:numPr>
                <w:ilvl w:val="0"/>
                <w:numId w:val="21"/>
              </w:numPr>
              <w:jc w:val="both"/>
              <w:rPr>
                <w:rFonts w:ascii="Arial" w:eastAsia="Arial" w:hAnsi="Arial" w:cs="Arial"/>
                <w:sz w:val="18"/>
              </w:rPr>
            </w:pPr>
            <w:r w:rsidRPr="00D86D57">
              <w:rPr>
                <w:rFonts w:ascii="Arial" w:eastAsia="Arial" w:hAnsi="Arial" w:cs="Arial"/>
                <w:sz w:val="18"/>
              </w:rPr>
              <w:t>Políticas de uso y convivencia.</w:t>
            </w:r>
          </w:p>
          <w:p w14:paraId="1E287FE3" w14:textId="77777777" w:rsidR="002A1650" w:rsidRPr="00D86D57" w:rsidRDefault="002A1650" w:rsidP="00ED5307">
            <w:pPr>
              <w:pStyle w:val="Prrafodelista"/>
              <w:numPr>
                <w:ilvl w:val="0"/>
                <w:numId w:val="21"/>
              </w:numPr>
              <w:jc w:val="both"/>
              <w:rPr>
                <w:rFonts w:ascii="Arial" w:eastAsia="Arial" w:hAnsi="Arial" w:cs="Arial"/>
                <w:sz w:val="18"/>
              </w:rPr>
            </w:pPr>
            <w:r w:rsidRPr="00D86D57">
              <w:rPr>
                <w:rFonts w:ascii="Arial" w:eastAsia="Arial" w:hAnsi="Arial" w:cs="Arial"/>
                <w:sz w:val="18"/>
              </w:rPr>
              <w:t>Medidas de seguimiento y evaluación del funcionamiento del centro con sus respectivos indicadores.</w:t>
            </w:r>
          </w:p>
          <w:p w14:paraId="12BEEE93" w14:textId="77777777" w:rsidR="002A1650" w:rsidRPr="00D86D57" w:rsidRDefault="002A1650" w:rsidP="00ED5307">
            <w:pPr>
              <w:pStyle w:val="Prrafodelista"/>
              <w:numPr>
                <w:ilvl w:val="0"/>
                <w:numId w:val="21"/>
              </w:numPr>
              <w:jc w:val="both"/>
              <w:rPr>
                <w:rFonts w:ascii="Arial" w:eastAsia="Arial" w:hAnsi="Arial" w:cs="Arial"/>
                <w:sz w:val="18"/>
              </w:rPr>
            </w:pPr>
            <w:r w:rsidRPr="00D86D57">
              <w:rPr>
                <w:rFonts w:ascii="Arial" w:eastAsia="Arial" w:hAnsi="Arial" w:cs="Arial"/>
                <w:sz w:val="18"/>
              </w:rPr>
              <w:t>Medidas para garantizar la continuidad del centro tras la ayuda.</w:t>
            </w:r>
          </w:p>
          <w:p w14:paraId="41D33F57" w14:textId="77777777" w:rsidR="002A1650" w:rsidRPr="00D86D57" w:rsidRDefault="002A1650" w:rsidP="00ED5307">
            <w:pPr>
              <w:pStyle w:val="Prrafodelista"/>
              <w:numPr>
                <w:ilvl w:val="0"/>
                <w:numId w:val="21"/>
              </w:numPr>
              <w:jc w:val="both"/>
              <w:rPr>
                <w:rFonts w:ascii="Arial" w:eastAsia="Arial" w:hAnsi="Arial" w:cs="Arial"/>
                <w:sz w:val="18"/>
              </w:rPr>
            </w:pPr>
            <w:r w:rsidRPr="00D86D57">
              <w:rPr>
                <w:rFonts w:ascii="Arial" w:eastAsia="Arial" w:hAnsi="Arial" w:cs="Arial"/>
                <w:sz w:val="18"/>
              </w:rPr>
              <w:t>Otros.</w:t>
            </w:r>
          </w:p>
          <w:p w14:paraId="3906AF3D" w14:textId="1602C2C3" w:rsidR="002A1650" w:rsidRPr="00D86D57" w:rsidRDefault="002A1650" w:rsidP="002A1650">
            <w:pPr>
              <w:pStyle w:val="Prrafodelista"/>
              <w:widowControl/>
              <w:jc w:val="both"/>
              <w:rPr>
                <w:rFonts w:ascii="Arial" w:hAnsi="Arial" w:cs="Arial"/>
                <w:b/>
                <w:bCs/>
                <w:sz w:val="20"/>
                <w:szCs w:val="20"/>
              </w:rPr>
            </w:pPr>
          </w:p>
        </w:tc>
      </w:tr>
      <w:tr w:rsidR="002A1650" w:rsidRPr="00D86D57" w14:paraId="0B9A3E65"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0D87" w14:textId="5AA7A537" w:rsidR="002A1650" w:rsidRPr="00D86D57" w:rsidRDefault="002A1650" w:rsidP="002A1650">
            <w:pPr>
              <w:jc w:val="both"/>
              <w:rPr>
                <w:rFonts w:ascii="Arial" w:eastAsia="Arial" w:hAnsi="Arial" w:cs="Arial"/>
                <w:b/>
                <w:bCs/>
                <w:sz w:val="18"/>
              </w:rPr>
            </w:pPr>
            <w:r w:rsidRPr="00D86D57">
              <w:rPr>
                <w:rFonts w:ascii="Arial" w:eastAsia="Arial" w:hAnsi="Arial" w:cs="Arial"/>
                <w:b/>
                <w:bCs/>
                <w:sz w:val="18"/>
              </w:rPr>
              <w:t xml:space="preserve">2.8. Plan de mantenimiento del equipamiento e infraestructuras del centro. </w:t>
            </w:r>
          </w:p>
          <w:p w14:paraId="20919363" w14:textId="0BCFF70A" w:rsidR="002A1650" w:rsidRPr="00D86D57" w:rsidRDefault="002A1650" w:rsidP="002A1650">
            <w:pPr>
              <w:jc w:val="both"/>
              <w:rPr>
                <w:rFonts w:ascii="Arial" w:eastAsia="Arial" w:hAnsi="Arial" w:cs="Arial"/>
                <w:b/>
                <w:bCs/>
                <w:sz w:val="18"/>
              </w:rPr>
            </w:pPr>
            <w:r w:rsidRPr="00D86D57">
              <w:rPr>
                <w:rFonts w:ascii="Arial" w:eastAsia="Arial" w:hAnsi="Arial" w:cs="Arial"/>
                <w:sz w:val="18"/>
              </w:rPr>
              <w:t>&lt;Se describirán las medidas adoptadas para asegurar el mantenimiento de las infraestructuras subvencionadas.&gt;</w:t>
            </w:r>
          </w:p>
          <w:p w14:paraId="787069DD" w14:textId="2636FFAB" w:rsidR="002A1650" w:rsidRPr="00D86D57" w:rsidRDefault="002A1650" w:rsidP="00254820">
            <w:pPr>
              <w:widowControl/>
              <w:jc w:val="both"/>
              <w:rPr>
                <w:rFonts w:ascii="Arial" w:hAnsi="Arial" w:cs="Arial"/>
                <w:b/>
                <w:bCs/>
                <w:sz w:val="20"/>
                <w:szCs w:val="20"/>
              </w:rPr>
            </w:pPr>
          </w:p>
        </w:tc>
      </w:tr>
      <w:tr w:rsidR="002A1650" w:rsidRPr="00D86D57" w14:paraId="511FCDDC"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CDD4D" w14:textId="77777777" w:rsidR="002A1650" w:rsidRPr="00D86D57" w:rsidRDefault="002A1650" w:rsidP="002A1650">
            <w:pPr>
              <w:jc w:val="both"/>
              <w:rPr>
                <w:rFonts w:ascii="Arial" w:eastAsia="Arial" w:hAnsi="Arial" w:cs="Arial"/>
                <w:b/>
                <w:bCs/>
                <w:sz w:val="18"/>
              </w:rPr>
            </w:pPr>
            <w:r w:rsidRPr="00D86D57">
              <w:rPr>
                <w:rFonts w:ascii="Arial" w:eastAsia="Arial" w:hAnsi="Arial" w:cs="Arial"/>
                <w:b/>
                <w:bCs/>
                <w:sz w:val="18"/>
              </w:rPr>
              <w:t>2.9. Plan de precios o tarifas</w:t>
            </w:r>
          </w:p>
          <w:p w14:paraId="1D648342" w14:textId="77777777" w:rsidR="002A1650" w:rsidRPr="00D86D57" w:rsidRDefault="002A1650" w:rsidP="002A1650">
            <w:pPr>
              <w:jc w:val="both"/>
              <w:rPr>
                <w:rFonts w:ascii="Arial" w:eastAsia="Arial" w:hAnsi="Arial" w:cs="Arial"/>
                <w:sz w:val="18"/>
              </w:rPr>
            </w:pPr>
            <w:r w:rsidRPr="00D86D57">
              <w:rPr>
                <w:rFonts w:ascii="Arial" w:eastAsia="Arial" w:hAnsi="Arial" w:cs="Arial"/>
                <w:sz w:val="18"/>
              </w:rPr>
              <w:t>&lt;En este apartado se hará indicación del coste del uso de las instalaciones para los usuarios. Si son gratuitas se deberá hacer mención expresa. Si tienen o pueden tener coste se detallarán las tarifas definidas&gt;</w:t>
            </w:r>
          </w:p>
          <w:p w14:paraId="4F3773DB" w14:textId="77777777" w:rsidR="002A1650" w:rsidRPr="00D86D57" w:rsidRDefault="002A1650" w:rsidP="002A1650">
            <w:pPr>
              <w:jc w:val="both"/>
              <w:rPr>
                <w:rFonts w:ascii="Arial" w:eastAsia="Arial" w:hAnsi="Arial" w:cs="Arial"/>
                <w:b/>
                <w:bCs/>
                <w:sz w:val="18"/>
              </w:rPr>
            </w:pPr>
          </w:p>
          <w:p w14:paraId="1EF25125" w14:textId="35836CAC" w:rsidR="002A1650" w:rsidRPr="00D86D57" w:rsidRDefault="002A1650" w:rsidP="00254820">
            <w:pPr>
              <w:widowControl/>
              <w:jc w:val="both"/>
              <w:rPr>
                <w:rFonts w:ascii="Arial" w:hAnsi="Arial" w:cs="Arial"/>
                <w:sz w:val="20"/>
                <w:szCs w:val="20"/>
              </w:rPr>
            </w:pPr>
          </w:p>
        </w:tc>
      </w:tr>
    </w:tbl>
    <w:p w14:paraId="391FFF85" w14:textId="77777777" w:rsidR="00E033B8" w:rsidRPr="00D86D57" w:rsidRDefault="00E033B8" w:rsidP="00E033B8">
      <w:pPr>
        <w:jc w:val="both"/>
        <w:rPr>
          <w:rFonts w:ascii="Arial" w:eastAsia="Arial" w:hAnsi="Arial" w:cs="Arial"/>
          <w:sz w:val="18"/>
        </w:rPr>
      </w:pPr>
    </w:p>
    <w:p w14:paraId="3C05FD87" w14:textId="77777777" w:rsidR="00E033B8" w:rsidRPr="00D86D57"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CC26B2" w:rsidRPr="00D86D57" w14:paraId="597B85D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55D9D3EA" w14:textId="77777777" w:rsidR="00CC26B2" w:rsidRPr="00D86D57" w:rsidRDefault="00CC26B2" w:rsidP="00CC26B2">
            <w:pPr>
              <w:jc w:val="both"/>
              <w:rPr>
                <w:rFonts w:ascii="Arial" w:eastAsia="Arial" w:hAnsi="Arial" w:cs="Arial"/>
                <w:color w:val="FFFFFF" w:themeColor="background1"/>
                <w:sz w:val="18"/>
              </w:rPr>
            </w:pPr>
            <w:r w:rsidRPr="00D86D57">
              <w:rPr>
                <w:rFonts w:ascii="Arial" w:eastAsia="Arial" w:hAnsi="Arial" w:cs="Arial"/>
                <w:color w:val="FFFFFF" w:themeColor="background1"/>
                <w:sz w:val="18"/>
              </w:rPr>
              <w:t>3. DIFUSIÓN Y CONSULTORÍA.</w:t>
            </w:r>
          </w:p>
          <w:p w14:paraId="5761AECB" w14:textId="77777777" w:rsidR="00CC26B2" w:rsidRPr="00D86D57" w:rsidRDefault="00CC26B2" w:rsidP="00254820">
            <w:pPr>
              <w:jc w:val="both"/>
              <w:rPr>
                <w:rFonts w:ascii="Arial" w:hAnsi="Arial" w:cs="Arial"/>
                <w:color w:val="FFFFFF" w:themeColor="background1"/>
                <w:sz w:val="20"/>
                <w:szCs w:val="20"/>
              </w:rPr>
            </w:pPr>
          </w:p>
        </w:tc>
      </w:tr>
      <w:tr w:rsidR="00CC26B2" w:rsidRPr="00D86D57" w14:paraId="369CC176"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71803" w14:textId="77777777" w:rsidR="00CC26B2" w:rsidRPr="00D86D57" w:rsidRDefault="00CC26B2" w:rsidP="00CC26B2">
            <w:pPr>
              <w:jc w:val="both"/>
              <w:rPr>
                <w:rFonts w:ascii="Arial" w:eastAsia="Arial" w:hAnsi="Arial" w:cs="Arial"/>
                <w:b/>
                <w:bCs/>
                <w:sz w:val="18"/>
              </w:rPr>
            </w:pPr>
            <w:r w:rsidRPr="00D86D57">
              <w:rPr>
                <w:rFonts w:ascii="Arial" w:eastAsia="Arial" w:hAnsi="Arial" w:cs="Arial"/>
                <w:b/>
                <w:bCs/>
                <w:sz w:val="18"/>
              </w:rPr>
              <w:t>3.1. Difusión.</w:t>
            </w:r>
          </w:p>
          <w:p w14:paraId="689EFEAA" w14:textId="77777777" w:rsidR="00CC26B2" w:rsidRPr="00D86D57" w:rsidRDefault="00CC26B2" w:rsidP="00254820">
            <w:pPr>
              <w:tabs>
                <w:tab w:val="left" w:pos="0"/>
              </w:tabs>
              <w:ind w:left="360"/>
              <w:rPr>
                <w:rFonts w:ascii="Arial" w:eastAsia="Arial" w:hAnsi="Arial" w:cs="Arial"/>
                <w:bCs/>
                <w:color w:val="FFFFFF" w:themeColor="background1"/>
                <w:sz w:val="20"/>
                <w:szCs w:val="20"/>
              </w:rPr>
            </w:pPr>
          </w:p>
        </w:tc>
      </w:tr>
      <w:tr w:rsidR="00CC26B2" w:rsidRPr="00D86D57" w14:paraId="14AA28D7"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3BAFC7D" w14:textId="77777777" w:rsidR="00CC26B2" w:rsidRPr="00D86D57" w:rsidRDefault="00CC26B2" w:rsidP="00CC26B2">
            <w:pPr>
              <w:jc w:val="both"/>
              <w:rPr>
                <w:rFonts w:ascii="Arial" w:eastAsia="Arial" w:hAnsi="Arial" w:cs="Arial"/>
                <w:sz w:val="18"/>
              </w:rPr>
            </w:pPr>
            <w:r w:rsidRPr="00D86D57">
              <w:rPr>
                <w:rFonts w:ascii="Arial" w:eastAsia="Arial" w:hAnsi="Arial" w:cs="Arial"/>
                <w:sz w:val="18"/>
              </w:rPr>
              <w:t>&lt;Detalle descriptivo de las medidas de difusión realizadas conforme a lo establecido en las bases reguladoras&gt;</w:t>
            </w:r>
          </w:p>
          <w:p w14:paraId="36B68F74" w14:textId="7220E9EC" w:rsidR="00CC26B2" w:rsidRPr="00D86D57" w:rsidRDefault="00CC26B2" w:rsidP="00254820">
            <w:pPr>
              <w:jc w:val="both"/>
              <w:rPr>
                <w:rFonts w:ascii="Arial" w:eastAsia="Arial" w:hAnsi="Arial" w:cs="Arial"/>
                <w:b/>
                <w:bCs/>
                <w:sz w:val="18"/>
              </w:rPr>
            </w:pPr>
          </w:p>
        </w:tc>
      </w:tr>
      <w:tr w:rsidR="00CC26B2" w:rsidRPr="00D86D57" w14:paraId="2837DEA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D8437B3" w14:textId="77777777" w:rsidR="00CC26B2" w:rsidRPr="00D86D57" w:rsidRDefault="00CC26B2" w:rsidP="00CC26B2">
            <w:pPr>
              <w:jc w:val="both"/>
              <w:rPr>
                <w:rFonts w:ascii="Arial" w:eastAsia="Arial" w:hAnsi="Arial" w:cs="Arial"/>
                <w:b/>
                <w:bCs/>
                <w:sz w:val="18"/>
              </w:rPr>
            </w:pPr>
            <w:r w:rsidRPr="00D86D57">
              <w:rPr>
                <w:rFonts w:ascii="Arial" w:eastAsia="Arial" w:hAnsi="Arial" w:cs="Arial"/>
                <w:b/>
                <w:bCs/>
                <w:sz w:val="18"/>
              </w:rPr>
              <w:t>3.2. Consultoría, formación y asistencia técnica.</w:t>
            </w:r>
          </w:p>
          <w:p w14:paraId="7E589ACE" w14:textId="77777777" w:rsidR="00CC26B2" w:rsidRPr="00D86D57" w:rsidRDefault="00CC26B2" w:rsidP="00CC26B2">
            <w:pPr>
              <w:jc w:val="both"/>
              <w:rPr>
                <w:rFonts w:ascii="Arial" w:eastAsia="Arial" w:hAnsi="Arial" w:cs="Arial"/>
                <w:sz w:val="18"/>
              </w:rPr>
            </w:pPr>
          </w:p>
        </w:tc>
      </w:tr>
      <w:tr w:rsidR="00CC26B2" w:rsidRPr="00D86D57" w14:paraId="3196229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A4058AA" w14:textId="5E0C001A" w:rsidR="00CC26B2" w:rsidRPr="00D86D57" w:rsidRDefault="00CC26B2" w:rsidP="0053080E">
            <w:pPr>
              <w:jc w:val="both"/>
              <w:rPr>
                <w:rFonts w:ascii="Arial" w:eastAsia="Arial" w:hAnsi="Arial" w:cs="Arial"/>
                <w:sz w:val="18"/>
              </w:rPr>
            </w:pPr>
            <w:r w:rsidRPr="00D86D57">
              <w:rPr>
                <w:rFonts w:ascii="Arial" w:eastAsia="Arial" w:hAnsi="Arial" w:cs="Arial"/>
                <w:sz w:val="18"/>
              </w:rPr>
              <w:t xml:space="preserve">&lt;Detalle descriptivo de los servicios contratados </w:t>
            </w:r>
            <w:r w:rsidR="0053080E" w:rsidRPr="00D86D57">
              <w:rPr>
                <w:rFonts w:ascii="Arial" w:eastAsia="Arial" w:hAnsi="Arial" w:cs="Arial"/>
                <w:sz w:val="18"/>
              </w:rPr>
              <w:t>de consultoría, formación y asistencia técnica&gt;</w:t>
            </w:r>
          </w:p>
        </w:tc>
      </w:tr>
    </w:tbl>
    <w:p w14:paraId="20CF85F3" w14:textId="77777777" w:rsidR="00E033B8" w:rsidRPr="00D86D57" w:rsidRDefault="00E033B8" w:rsidP="00E033B8">
      <w:pPr>
        <w:jc w:val="both"/>
        <w:rPr>
          <w:rFonts w:ascii="Arial" w:eastAsia="Arial" w:hAnsi="Arial" w:cs="Arial"/>
          <w:b/>
          <w:bCs/>
          <w:sz w:val="18"/>
        </w:rPr>
      </w:pPr>
    </w:p>
    <w:p w14:paraId="24702BB3" w14:textId="77777777" w:rsidR="00E033B8" w:rsidRPr="00D86D57" w:rsidRDefault="00E033B8" w:rsidP="00E033B8">
      <w:pPr>
        <w:jc w:val="both"/>
        <w:rPr>
          <w:rFonts w:ascii="Arial" w:eastAsia="Arial" w:hAnsi="Arial" w:cs="Arial"/>
          <w:b/>
          <w:bCs/>
          <w:sz w:val="18"/>
        </w:rPr>
      </w:pPr>
    </w:p>
    <w:tbl>
      <w:tblPr>
        <w:tblStyle w:val="Tablaconcuadrcula"/>
        <w:tblW w:w="5000" w:type="pct"/>
        <w:tblLook w:val="04A0" w:firstRow="1" w:lastRow="0" w:firstColumn="1" w:lastColumn="0" w:noHBand="0" w:noVBand="1"/>
      </w:tblPr>
      <w:tblGrid>
        <w:gridCol w:w="9628"/>
      </w:tblGrid>
      <w:tr w:rsidR="00CC26B2" w:rsidRPr="00D86D57" w14:paraId="40FA2CF5"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20124B2F" w14:textId="77777777" w:rsidR="00CC26B2" w:rsidRPr="00D86D57" w:rsidRDefault="00CC26B2" w:rsidP="00CC26B2">
            <w:pPr>
              <w:jc w:val="both"/>
              <w:rPr>
                <w:rFonts w:ascii="Arial" w:eastAsia="Arial" w:hAnsi="Arial" w:cs="Arial"/>
                <w:color w:val="FFFFFF" w:themeColor="background1"/>
                <w:sz w:val="18"/>
              </w:rPr>
            </w:pPr>
            <w:r w:rsidRPr="00D86D57">
              <w:rPr>
                <w:rFonts w:ascii="Arial" w:eastAsia="Arial" w:hAnsi="Arial" w:cs="Arial"/>
                <w:color w:val="FFFFFF" w:themeColor="background1"/>
                <w:sz w:val="18"/>
              </w:rPr>
              <w:t>4. INSTALACIONES REALIZADAS</w:t>
            </w:r>
          </w:p>
          <w:p w14:paraId="03CBEAC5" w14:textId="77777777" w:rsidR="00CC26B2" w:rsidRPr="00D86D57" w:rsidRDefault="00CC26B2" w:rsidP="00254820">
            <w:pPr>
              <w:pStyle w:val="Prrafodelista"/>
              <w:ind w:left="1080"/>
              <w:jc w:val="both"/>
              <w:rPr>
                <w:rFonts w:ascii="Arial" w:hAnsi="Arial" w:cs="Arial"/>
                <w:color w:val="FFFFFF" w:themeColor="background1"/>
                <w:sz w:val="20"/>
                <w:szCs w:val="20"/>
              </w:rPr>
            </w:pPr>
          </w:p>
        </w:tc>
      </w:tr>
      <w:tr w:rsidR="00CC26B2" w:rsidRPr="00D86D57" w14:paraId="5B3714B2"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A7046" w14:textId="77777777" w:rsidR="00CC26B2" w:rsidRPr="00D86D57" w:rsidRDefault="00CC26B2" w:rsidP="00CC26B2">
            <w:pPr>
              <w:jc w:val="both"/>
              <w:rPr>
                <w:rFonts w:ascii="Arial" w:eastAsia="Arial" w:hAnsi="Arial" w:cs="Arial"/>
                <w:sz w:val="18"/>
              </w:rPr>
            </w:pPr>
            <w:r w:rsidRPr="00D86D57">
              <w:rPr>
                <w:rFonts w:ascii="Arial" w:eastAsia="Arial" w:hAnsi="Arial" w:cs="Arial"/>
                <w:sz w:val="18"/>
              </w:rPr>
              <w:t>&lt;En este apartado se describirán detalladamente las instalaciones realizadas. Se incluirán fotografías, esquemas, gráficos, planos y cualquier otra documentación gráfica que permita acreditar documentalmente la realización de las instalaciones subvencionadas. Cuando se trate de equipamiento, se incluirán también las hojas de características técnicas de los elementos subvencionados.&gt;</w:t>
            </w:r>
          </w:p>
          <w:p w14:paraId="60634410" w14:textId="0776D6C8" w:rsidR="00CC26B2" w:rsidRPr="00D86D57" w:rsidRDefault="00CC26B2" w:rsidP="00254820">
            <w:pPr>
              <w:tabs>
                <w:tab w:val="left" w:pos="0"/>
              </w:tabs>
              <w:ind w:left="360"/>
              <w:rPr>
                <w:rFonts w:ascii="Arial" w:eastAsia="Arial" w:hAnsi="Arial" w:cs="Arial"/>
                <w:bCs/>
                <w:color w:val="FFFFFF" w:themeColor="background1"/>
                <w:sz w:val="20"/>
                <w:szCs w:val="20"/>
              </w:rPr>
            </w:pPr>
            <w:r w:rsidRPr="00D86D57">
              <w:rPr>
                <w:rFonts w:ascii="Arial" w:eastAsia="Arial" w:hAnsi="Arial" w:cs="Arial"/>
                <w:bCs/>
                <w:color w:val="FFFFFF" w:themeColor="background1"/>
                <w:sz w:val="20"/>
                <w:szCs w:val="20"/>
              </w:rPr>
              <w:t>OBLIGACIONES</w:t>
            </w:r>
          </w:p>
        </w:tc>
      </w:tr>
      <w:tr w:rsidR="00CC26B2" w:rsidRPr="00D86D57" w14:paraId="61B59F6E"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972AF" w14:textId="77777777" w:rsidR="00CC26B2" w:rsidRPr="00D86D57" w:rsidRDefault="00CC26B2" w:rsidP="00CC26B2">
            <w:pPr>
              <w:jc w:val="both"/>
              <w:rPr>
                <w:rFonts w:ascii="Arial" w:eastAsia="Arial" w:hAnsi="Arial" w:cs="Arial"/>
                <w:b/>
                <w:bCs/>
                <w:sz w:val="18"/>
              </w:rPr>
            </w:pPr>
            <w:r w:rsidRPr="00D86D57">
              <w:rPr>
                <w:rFonts w:ascii="Arial" w:eastAsia="Arial" w:hAnsi="Arial" w:cs="Arial"/>
                <w:b/>
                <w:bCs/>
                <w:sz w:val="18"/>
              </w:rPr>
              <w:t>4.1. Mobiliario e infraestructura compartida.</w:t>
            </w:r>
          </w:p>
          <w:p w14:paraId="09C18FC8" w14:textId="77777777" w:rsidR="00CC26B2" w:rsidRPr="00D86D57" w:rsidRDefault="00CC26B2" w:rsidP="00254820">
            <w:pPr>
              <w:tabs>
                <w:tab w:val="left" w:pos="0"/>
              </w:tabs>
              <w:rPr>
                <w:rFonts w:ascii="Arial" w:eastAsia="Arial" w:hAnsi="Arial" w:cs="Arial"/>
                <w:bCs/>
                <w:color w:val="FFFFFF" w:themeColor="background1"/>
                <w:sz w:val="20"/>
                <w:szCs w:val="20"/>
              </w:rPr>
            </w:pPr>
          </w:p>
        </w:tc>
      </w:tr>
      <w:tr w:rsidR="00CC26B2" w:rsidRPr="00D86D57" w14:paraId="71432813"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1C716" w14:textId="77777777" w:rsidR="00CC26B2" w:rsidRPr="00D86D57" w:rsidRDefault="00CC26B2" w:rsidP="00CC26B2">
            <w:pPr>
              <w:jc w:val="both"/>
              <w:rPr>
                <w:rFonts w:ascii="Arial" w:eastAsia="Arial" w:hAnsi="Arial" w:cs="Arial"/>
                <w:b/>
                <w:bCs/>
                <w:sz w:val="18"/>
              </w:rPr>
            </w:pPr>
            <w:r w:rsidRPr="00D86D57">
              <w:rPr>
                <w:rFonts w:ascii="Arial" w:eastAsia="Arial" w:hAnsi="Arial" w:cs="Arial"/>
                <w:b/>
                <w:bCs/>
                <w:sz w:val="18"/>
              </w:rPr>
              <w:t>4.2. Equipamiento no tecnológico.</w:t>
            </w:r>
          </w:p>
          <w:p w14:paraId="41624022" w14:textId="77777777" w:rsidR="00CC26B2" w:rsidRPr="00D86D57" w:rsidRDefault="00CC26B2" w:rsidP="00254820">
            <w:pPr>
              <w:tabs>
                <w:tab w:val="left" w:pos="0"/>
              </w:tabs>
              <w:rPr>
                <w:rFonts w:ascii="Arial" w:eastAsia="Arial" w:hAnsi="Arial" w:cs="Arial"/>
                <w:bCs/>
                <w:color w:val="FFFFFF" w:themeColor="background1"/>
                <w:sz w:val="20"/>
                <w:szCs w:val="20"/>
              </w:rPr>
            </w:pPr>
          </w:p>
        </w:tc>
      </w:tr>
      <w:tr w:rsidR="00CC26B2" w:rsidRPr="00D86D57" w14:paraId="2D31D324"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65703" w14:textId="77777777" w:rsidR="00CC26B2" w:rsidRPr="00D86D57" w:rsidRDefault="00CC26B2" w:rsidP="00CC26B2">
            <w:pPr>
              <w:jc w:val="both"/>
              <w:rPr>
                <w:rFonts w:ascii="Arial" w:eastAsia="Arial" w:hAnsi="Arial" w:cs="Arial"/>
                <w:sz w:val="18"/>
              </w:rPr>
            </w:pPr>
            <w:r w:rsidRPr="00D86D57">
              <w:rPr>
                <w:rFonts w:ascii="Arial" w:eastAsia="Arial" w:hAnsi="Arial" w:cs="Arial"/>
                <w:sz w:val="18"/>
              </w:rPr>
              <w:t>4.2.1. Red Eléctrica.</w:t>
            </w:r>
          </w:p>
          <w:p w14:paraId="6D45E367" w14:textId="77777777" w:rsidR="00CC26B2" w:rsidRPr="00D86D57" w:rsidRDefault="00CC26B2" w:rsidP="00CC26B2">
            <w:pPr>
              <w:jc w:val="both"/>
              <w:rPr>
                <w:rFonts w:ascii="Arial" w:eastAsia="Arial" w:hAnsi="Arial" w:cs="Arial"/>
                <w:b/>
                <w:bCs/>
                <w:sz w:val="18"/>
              </w:rPr>
            </w:pPr>
          </w:p>
        </w:tc>
      </w:tr>
      <w:tr w:rsidR="00CC26B2" w:rsidRPr="00D86D57" w14:paraId="78EEB352"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2E382" w14:textId="77777777" w:rsidR="00CC26B2" w:rsidRPr="00D86D57" w:rsidRDefault="00CC26B2" w:rsidP="00CC26B2">
            <w:pPr>
              <w:jc w:val="both"/>
              <w:rPr>
                <w:rFonts w:ascii="Arial" w:eastAsia="Arial" w:hAnsi="Arial" w:cs="Arial"/>
                <w:sz w:val="18"/>
              </w:rPr>
            </w:pPr>
            <w:r w:rsidRPr="00D86D57">
              <w:rPr>
                <w:rFonts w:ascii="Arial" w:eastAsia="Arial" w:hAnsi="Arial" w:cs="Arial"/>
                <w:sz w:val="18"/>
              </w:rPr>
              <w:t>4.2.2. Climatización y ventilación.</w:t>
            </w:r>
          </w:p>
          <w:p w14:paraId="199EB767" w14:textId="77777777" w:rsidR="00CC26B2" w:rsidRPr="00D86D57" w:rsidRDefault="00CC26B2" w:rsidP="00CC26B2">
            <w:pPr>
              <w:jc w:val="both"/>
              <w:rPr>
                <w:rFonts w:ascii="Arial" w:eastAsia="Arial" w:hAnsi="Arial" w:cs="Arial"/>
                <w:b/>
                <w:bCs/>
                <w:sz w:val="18"/>
              </w:rPr>
            </w:pPr>
          </w:p>
        </w:tc>
      </w:tr>
      <w:tr w:rsidR="00CC26B2" w:rsidRPr="00D86D57" w14:paraId="68DC5203"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7900" w14:textId="77777777" w:rsidR="00CC26B2" w:rsidRPr="00D86D57" w:rsidRDefault="00CC26B2" w:rsidP="00CC26B2">
            <w:pPr>
              <w:jc w:val="both"/>
              <w:rPr>
                <w:rFonts w:ascii="Arial" w:eastAsia="Arial" w:hAnsi="Arial" w:cs="Arial"/>
                <w:sz w:val="18"/>
              </w:rPr>
            </w:pPr>
            <w:r w:rsidRPr="00D86D57">
              <w:rPr>
                <w:rFonts w:ascii="Arial" w:eastAsia="Arial" w:hAnsi="Arial" w:cs="Arial"/>
                <w:sz w:val="18"/>
              </w:rPr>
              <w:t>4.2.3. Iluminación.</w:t>
            </w:r>
          </w:p>
          <w:p w14:paraId="4E5D358D" w14:textId="77777777" w:rsidR="00CC26B2" w:rsidRPr="00D86D57" w:rsidRDefault="00CC26B2" w:rsidP="00CC26B2">
            <w:pPr>
              <w:jc w:val="both"/>
              <w:rPr>
                <w:rFonts w:ascii="Arial" w:eastAsia="Arial" w:hAnsi="Arial" w:cs="Arial"/>
                <w:b/>
                <w:bCs/>
                <w:sz w:val="18"/>
              </w:rPr>
            </w:pPr>
          </w:p>
        </w:tc>
      </w:tr>
      <w:tr w:rsidR="00CC26B2" w:rsidRPr="00D86D57" w14:paraId="3EE0C4A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32F9C" w14:textId="42D841AB" w:rsidR="00CC26B2" w:rsidRPr="00D86D57" w:rsidRDefault="00CC26B2" w:rsidP="00CC26B2">
            <w:pPr>
              <w:jc w:val="both"/>
              <w:rPr>
                <w:rFonts w:ascii="Arial" w:eastAsia="Arial" w:hAnsi="Arial" w:cs="Arial"/>
                <w:sz w:val="18"/>
              </w:rPr>
            </w:pPr>
            <w:r w:rsidRPr="00D86D57">
              <w:rPr>
                <w:rFonts w:ascii="Arial" w:eastAsia="Arial" w:hAnsi="Arial" w:cs="Arial"/>
                <w:sz w:val="18"/>
              </w:rPr>
              <w:t xml:space="preserve">4.2.4. </w:t>
            </w:r>
            <w:r w:rsidR="0053080E" w:rsidRPr="00D86D57">
              <w:rPr>
                <w:rFonts w:ascii="Arial" w:eastAsia="Arial" w:hAnsi="Arial" w:cs="Arial"/>
                <w:sz w:val="18"/>
              </w:rPr>
              <w:t>Papeleras y depósitos de reciclaje</w:t>
            </w:r>
          </w:p>
          <w:p w14:paraId="60E7FCF9" w14:textId="77777777" w:rsidR="00CC26B2" w:rsidRPr="00D86D57" w:rsidRDefault="00CC26B2" w:rsidP="00CC26B2">
            <w:pPr>
              <w:jc w:val="both"/>
              <w:rPr>
                <w:rFonts w:ascii="Arial" w:eastAsia="Arial" w:hAnsi="Arial" w:cs="Arial"/>
                <w:b/>
                <w:bCs/>
                <w:sz w:val="18"/>
              </w:rPr>
            </w:pPr>
          </w:p>
        </w:tc>
      </w:tr>
      <w:tr w:rsidR="00CC26B2" w:rsidRPr="00D86D57" w14:paraId="601D1712"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60623" w14:textId="77777777" w:rsidR="00CC26B2" w:rsidRPr="00D86D57" w:rsidRDefault="00CC26B2" w:rsidP="00CC26B2">
            <w:pPr>
              <w:jc w:val="both"/>
              <w:rPr>
                <w:rFonts w:ascii="Arial" w:eastAsia="Arial" w:hAnsi="Arial" w:cs="Arial"/>
                <w:b/>
                <w:bCs/>
                <w:sz w:val="18"/>
              </w:rPr>
            </w:pPr>
          </w:p>
          <w:p w14:paraId="07862AAF" w14:textId="77777777" w:rsidR="00CC26B2" w:rsidRPr="00D86D57" w:rsidRDefault="00CC26B2" w:rsidP="00CC26B2">
            <w:pPr>
              <w:jc w:val="both"/>
              <w:rPr>
                <w:rFonts w:ascii="Arial" w:eastAsia="Arial" w:hAnsi="Arial" w:cs="Arial"/>
                <w:b/>
                <w:bCs/>
                <w:sz w:val="18"/>
              </w:rPr>
            </w:pPr>
            <w:r w:rsidRPr="00D86D57">
              <w:rPr>
                <w:rFonts w:ascii="Arial" w:eastAsia="Arial" w:hAnsi="Arial" w:cs="Arial"/>
                <w:b/>
                <w:bCs/>
                <w:sz w:val="18"/>
              </w:rPr>
              <w:t>4.3. Equipamiento tecnológico.</w:t>
            </w:r>
          </w:p>
          <w:p w14:paraId="5F411DB2" w14:textId="77777777" w:rsidR="00CC26B2" w:rsidRPr="00D86D57" w:rsidRDefault="00CC26B2" w:rsidP="00CC26B2">
            <w:pPr>
              <w:jc w:val="both"/>
              <w:rPr>
                <w:rFonts w:ascii="Arial" w:eastAsia="Arial" w:hAnsi="Arial" w:cs="Arial"/>
                <w:sz w:val="18"/>
              </w:rPr>
            </w:pPr>
          </w:p>
        </w:tc>
      </w:tr>
    </w:tbl>
    <w:p w14:paraId="71C2DCFF" w14:textId="77777777" w:rsidR="009A0FFA" w:rsidRPr="00D86D57" w:rsidRDefault="009A0FFA" w:rsidP="00E033B8">
      <w:pPr>
        <w:jc w:val="both"/>
        <w:rPr>
          <w:rFonts w:ascii="Arial" w:eastAsia="Arial" w:hAnsi="Arial" w:cs="Arial"/>
          <w:b/>
          <w:bCs/>
          <w:sz w:val="18"/>
        </w:rPr>
      </w:pPr>
    </w:p>
    <w:p w14:paraId="669308C9" w14:textId="77777777" w:rsidR="00CC26B2" w:rsidRPr="00D86D57" w:rsidRDefault="00CC26B2" w:rsidP="00E033B8">
      <w:pPr>
        <w:jc w:val="both"/>
        <w:rPr>
          <w:rFonts w:ascii="Arial" w:eastAsia="Arial" w:hAnsi="Arial" w:cs="Arial"/>
          <w:b/>
          <w:bCs/>
          <w:sz w:val="18"/>
        </w:rPr>
      </w:pPr>
    </w:p>
    <w:p w14:paraId="69942DD0" w14:textId="77777777" w:rsidR="00CC26B2" w:rsidRPr="00D86D57" w:rsidRDefault="00CC26B2" w:rsidP="00E033B8">
      <w:pPr>
        <w:jc w:val="both"/>
        <w:rPr>
          <w:rFonts w:ascii="Arial" w:eastAsia="Arial" w:hAnsi="Arial" w:cs="Arial"/>
          <w:b/>
          <w:bCs/>
          <w:sz w:val="18"/>
        </w:rPr>
      </w:pPr>
    </w:p>
    <w:p w14:paraId="64CC5485" w14:textId="77777777" w:rsidR="00CC26B2" w:rsidRPr="00D86D57" w:rsidRDefault="00CC26B2" w:rsidP="00E033B8">
      <w:pPr>
        <w:jc w:val="both"/>
        <w:rPr>
          <w:rFonts w:ascii="Arial" w:eastAsia="Arial" w:hAnsi="Arial" w:cs="Arial"/>
          <w:b/>
          <w:bCs/>
          <w:sz w:val="18"/>
        </w:rPr>
      </w:pPr>
    </w:p>
    <w:tbl>
      <w:tblPr>
        <w:tblStyle w:val="Tablaconcuadrcula"/>
        <w:tblW w:w="5000" w:type="pct"/>
        <w:tblLook w:val="04A0" w:firstRow="1" w:lastRow="0" w:firstColumn="1" w:lastColumn="0" w:noHBand="0" w:noVBand="1"/>
      </w:tblPr>
      <w:tblGrid>
        <w:gridCol w:w="9628"/>
      </w:tblGrid>
      <w:tr w:rsidR="009A0FFA" w:rsidRPr="00D86D57" w14:paraId="38596F7F"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339933"/>
            <w:vAlign w:val="center"/>
            <w:hideMark/>
          </w:tcPr>
          <w:p w14:paraId="2C2ADBAA" w14:textId="77777777" w:rsidR="009A0FFA" w:rsidRPr="00D86D57" w:rsidRDefault="009A0FFA" w:rsidP="009A0FFA">
            <w:pPr>
              <w:jc w:val="both"/>
              <w:rPr>
                <w:rFonts w:ascii="Arial" w:eastAsia="Arial" w:hAnsi="Arial" w:cs="Arial"/>
                <w:color w:val="FFFFFF" w:themeColor="background1"/>
                <w:sz w:val="18"/>
              </w:rPr>
            </w:pPr>
            <w:r w:rsidRPr="00D86D57">
              <w:rPr>
                <w:rFonts w:ascii="Arial" w:eastAsia="Arial" w:hAnsi="Arial" w:cs="Arial"/>
                <w:color w:val="FFFFFF" w:themeColor="background1"/>
                <w:sz w:val="18"/>
              </w:rPr>
              <w:lastRenderedPageBreak/>
              <w:t>5. GASTOS.</w:t>
            </w:r>
          </w:p>
          <w:p w14:paraId="0AAD6070" w14:textId="6D608DBF" w:rsidR="009A0FFA" w:rsidRPr="00D86D57" w:rsidRDefault="009A0FFA" w:rsidP="00254820">
            <w:pPr>
              <w:jc w:val="both"/>
              <w:rPr>
                <w:rFonts w:ascii="Arial" w:hAnsi="Arial" w:cs="Arial"/>
                <w:color w:val="FFFFFF" w:themeColor="background1"/>
                <w:sz w:val="20"/>
                <w:szCs w:val="20"/>
              </w:rPr>
            </w:pPr>
          </w:p>
        </w:tc>
      </w:tr>
      <w:tr w:rsidR="009A0FFA" w:rsidRPr="00D86D57" w14:paraId="0173ACBD"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00BF3" w14:textId="77777777" w:rsidR="009A0FFA" w:rsidRPr="00D86D57" w:rsidRDefault="009A0FFA" w:rsidP="009A0FFA">
            <w:pPr>
              <w:jc w:val="both"/>
              <w:rPr>
                <w:rFonts w:ascii="Arial" w:eastAsia="Arial" w:hAnsi="Arial" w:cs="Arial"/>
                <w:b/>
                <w:bCs/>
                <w:sz w:val="18"/>
              </w:rPr>
            </w:pPr>
            <w:r w:rsidRPr="00D86D57">
              <w:rPr>
                <w:rFonts w:ascii="Arial" w:eastAsia="Arial" w:hAnsi="Arial" w:cs="Arial"/>
                <w:b/>
                <w:bCs/>
                <w:sz w:val="18"/>
              </w:rPr>
              <w:t>5.1. Mobiliario e infraestructura compartida.</w:t>
            </w:r>
          </w:p>
          <w:p w14:paraId="4555A3A4" w14:textId="77777777" w:rsidR="009A0FFA" w:rsidRPr="00D86D57" w:rsidRDefault="009A0FFA" w:rsidP="00254820">
            <w:pPr>
              <w:tabs>
                <w:tab w:val="left" w:pos="0"/>
              </w:tabs>
              <w:ind w:left="360"/>
              <w:rPr>
                <w:rFonts w:ascii="Arial" w:eastAsia="Arial" w:hAnsi="Arial" w:cs="Arial"/>
                <w:bCs/>
                <w:color w:val="FFFFFF" w:themeColor="background1"/>
                <w:sz w:val="20"/>
                <w:szCs w:val="20"/>
              </w:rPr>
            </w:pPr>
          </w:p>
        </w:tc>
      </w:tr>
      <w:tr w:rsidR="009A0FFA" w:rsidRPr="00D86D57" w14:paraId="7B5ED1DB" w14:textId="77777777" w:rsidTr="000C4FDE">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61554B2" w14:textId="4A090FD3" w:rsidR="009A0FFA" w:rsidRPr="00D86D57" w:rsidRDefault="009A0FFA" w:rsidP="009A0FFA">
            <w:pPr>
              <w:jc w:val="both"/>
              <w:rPr>
                <w:rFonts w:ascii="Arial" w:eastAsia="Arial" w:hAnsi="Arial" w:cs="Arial"/>
                <w:b/>
                <w:bCs/>
                <w:sz w:val="18"/>
              </w:rPr>
            </w:pPr>
            <w:r w:rsidRPr="00D86D57">
              <w:rPr>
                <w:rFonts w:ascii="Arial" w:eastAsia="Arial" w:hAnsi="Arial" w:cs="Arial"/>
                <w:sz w:val="18"/>
              </w:rPr>
              <w:t>&lt;Se detallarán los elementos adquiridos dentro de este apartado de mobiliario e infraestructura&gt;</w:t>
            </w:r>
          </w:p>
        </w:tc>
      </w:tr>
    </w:tbl>
    <w:p w14:paraId="658A6E11" w14:textId="77777777" w:rsidR="009A0FFA" w:rsidRPr="00D86D57" w:rsidRDefault="009A0FFA" w:rsidP="00E033B8">
      <w:pPr>
        <w:jc w:val="both"/>
        <w:rPr>
          <w:rFonts w:ascii="Arial" w:eastAsia="Arial" w:hAnsi="Arial" w:cs="Arial"/>
          <w:b/>
          <w:bCs/>
          <w:sz w:val="18"/>
        </w:rPr>
      </w:pPr>
    </w:p>
    <w:p w14:paraId="77CE8D64" w14:textId="77777777" w:rsidR="00E033B8" w:rsidRPr="00D86D57" w:rsidRDefault="00E033B8"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1698"/>
        <w:gridCol w:w="1610"/>
        <w:gridCol w:w="1706"/>
        <w:gridCol w:w="1565"/>
        <w:gridCol w:w="1563"/>
        <w:gridCol w:w="1486"/>
      </w:tblGrid>
      <w:tr w:rsidR="00E033B8" w:rsidRPr="00D86D57" w14:paraId="7BCDBA7F"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4A131BE8"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Elemento (1)</w:t>
            </w:r>
          </w:p>
        </w:tc>
        <w:tc>
          <w:tcPr>
            <w:tcW w:w="1610" w:type="dxa"/>
            <w:tcBorders>
              <w:top w:val="single" w:sz="4" w:space="0" w:color="auto"/>
              <w:left w:val="single" w:sz="4" w:space="0" w:color="auto"/>
              <w:bottom w:val="single" w:sz="4" w:space="0" w:color="auto"/>
              <w:right w:val="single" w:sz="4" w:space="0" w:color="auto"/>
            </w:tcBorders>
            <w:hideMark/>
          </w:tcPr>
          <w:p w14:paraId="5A226062"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Descripción (2)</w:t>
            </w:r>
          </w:p>
        </w:tc>
        <w:tc>
          <w:tcPr>
            <w:tcW w:w="1706" w:type="dxa"/>
            <w:tcBorders>
              <w:top w:val="single" w:sz="4" w:space="0" w:color="auto"/>
              <w:left w:val="single" w:sz="4" w:space="0" w:color="auto"/>
              <w:bottom w:val="single" w:sz="4" w:space="0" w:color="auto"/>
              <w:right w:val="single" w:sz="4" w:space="0" w:color="auto"/>
            </w:tcBorders>
            <w:hideMark/>
          </w:tcPr>
          <w:p w14:paraId="73D865EB"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Un. (3)</w:t>
            </w:r>
          </w:p>
        </w:tc>
        <w:tc>
          <w:tcPr>
            <w:tcW w:w="1565" w:type="dxa"/>
            <w:tcBorders>
              <w:top w:val="single" w:sz="4" w:space="0" w:color="auto"/>
              <w:left w:val="single" w:sz="4" w:space="0" w:color="auto"/>
              <w:bottom w:val="single" w:sz="4" w:space="0" w:color="auto"/>
              <w:right w:val="single" w:sz="4" w:space="0" w:color="auto"/>
            </w:tcBorders>
            <w:hideMark/>
          </w:tcPr>
          <w:p w14:paraId="4FCACBCD" w14:textId="248CA86C"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Importe un. (</w:t>
            </w:r>
            <w:r w:rsidR="00B34F03" w:rsidRPr="00D86D57">
              <w:rPr>
                <w:rFonts w:ascii="Arial" w:eastAsia="Arial" w:hAnsi="Arial" w:cs="Arial"/>
                <w:b/>
                <w:bCs/>
                <w:sz w:val="18"/>
              </w:rPr>
              <w:t>con IVA</w:t>
            </w:r>
            <w:r w:rsidRPr="00D86D57">
              <w:rPr>
                <w:rFonts w:ascii="Arial" w:eastAsia="Arial" w:hAnsi="Arial" w:cs="Arial"/>
                <w:b/>
                <w:bCs/>
                <w:sz w:val="18"/>
              </w:rPr>
              <w:t>) (4)</w:t>
            </w:r>
          </w:p>
        </w:tc>
        <w:tc>
          <w:tcPr>
            <w:tcW w:w="1563" w:type="dxa"/>
            <w:tcBorders>
              <w:top w:val="single" w:sz="4" w:space="0" w:color="auto"/>
              <w:left w:val="single" w:sz="4" w:space="0" w:color="auto"/>
              <w:bottom w:val="single" w:sz="4" w:space="0" w:color="auto"/>
              <w:right w:val="single" w:sz="4" w:space="0" w:color="auto"/>
            </w:tcBorders>
            <w:hideMark/>
          </w:tcPr>
          <w:p w14:paraId="31F952D0"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Proveedor (5)</w:t>
            </w:r>
          </w:p>
        </w:tc>
        <w:tc>
          <w:tcPr>
            <w:tcW w:w="1486" w:type="dxa"/>
            <w:tcBorders>
              <w:top w:val="single" w:sz="4" w:space="0" w:color="auto"/>
              <w:left w:val="single" w:sz="4" w:space="0" w:color="auto"/>
              <w:bottom w:val="single" w:sz="4" w:space="0" w:color="auto"/>
              <w:right w:val="single" w:sz="4" w:space="0" w:color="auto"/>
            </w:tcBorders>
            <w:hideMark/>
          </w:tcPr>
          <w:p w14:paraId="44EAB926"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Importe total (6)</w:t>
            </w:r>
          </w:p>
        </w:tc>
      </w:tr>
      <w:tr w:rsidR="00E033B8" w:rsidRPr="00D86D57" w14:paraId="2304EC24"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1E789638"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Mesa de puesto de trabajo tipo 1</w:t>
            </w:r>
          </w:p>
        </w:tc>
        <w:tc>
          <w:tcPr>
            <w:tcW w:w="1610" w:type="dxa"/>
            <w:tcBorders>
              <w:top w:val="single" w:sz="4" w:space="0" w:color="auto"/>
              <w:left w:val="single" w:sz="4" w:space="0" w:color="auto"/>
              <w:bottom w:val="single" w:sz="4" w:space="0" w:color="auto"/>
              <w:right w:val="single" w:sz="4" w:space="0" w:color="auto"/>
            </w:tcBorders>
          </w:tcPr>
          <w:p w14:paraId="1327B465" w14:textId="77777777" w:rsidR="00E033B8" w:rsidRPr="00D86D57"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75403631" w14:textId="77777777" w:rsidR="00E033B8" w:rsidRPr="00D86D57"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3B6BFC26" w14:textId="77777777" w:rsidR="00E033B8" w:rsidRPr="00D86D57"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38B50B82" w14:textId="77777777" w:rsidR="00E033B8" w:rsidRPr="00D86D57"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14873B91" w14:textId="77777777" w:rsidR="00E033B8" w:rsidRPr="00D86D57" w:rsidRDefault="00E033B8" w:rsidP="00E033B8">
            <w:pPr>
              <w:jc w:val="both"/>
              <w:rPr>
                <w:rFonts w:ascii="Arial" w:eastAsia="Arial" w:hAnsi="Arial" w:cs="Arial"/>
                <w:sz w:val="18"/>
              </w:rPr>
            </w:pPr>
          </w:p>
        </w:tc>
      </w:tr>
      <w:tr w:rsidR="00E033B8" w:rsidRPr="00D86D57" w14:paraId="320C3F71"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0EE3D8FA"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Mesa de puesto de trabajo tipo 2</w:t>
            </w:r>
          </w:p>
        </w:tc>
        <w:tc>
          <w:tcPr>
            <w:tcW w:w="1610" w:type="dxa"/>
            <w:tcBorders>
              <w:top w:val="single" w:sz="4" w:space="0" w:color="auto"/>
              <w:left w:val="single" w:sz="4" w:space="0" w:color="auto"/>
              <w:bottom w:val="single" w:sz="4" w:space="0" w:color="auto"/>
              <w:right w:val="single" w:sz="4" w:space="0" w:color="auto"/>
            </w:tcBorders>
          </w:tcPr>
          <w:p w14:paraId="5607B5A0" w14:textId="77777777" w:rsidR="00E033B8" w:rsidRPr="00D86D57"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00CFADEB" w14:textId="77777777" w:rsidR="00E033B8" w:rsidRPr="00D86D57"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3A4FCE56" w14:textId="77777777" w:rsidR="00E033B8" w:rsidRPr="00D86D57"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22AB9B67" w14:textId="77777777" w:rsidR="00E033B8" w:rsidRPr="00D86D57"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2C757B69" w14:textId="77777777" w:rsidR="00E033B8" w:rsidRPr="00D86D57" w:rsidRDefault="00E033B8" w:rsidP="00E033B8">
            <w:pPr>
              <w:jc w:val="both"/>
              <w:rPr>
                <w:rFonts w:ascii="Arial" w:eastAsia="Arial" w:hAnsi="Arial" w:cs="Arial"/>
                <w:sz w:val="18"/>
              </w:rPr>
            </w:pPr>
          </w:p>
        </w:tc>
      </w:tr>
      <w:tr w:rsidR="00E033B8" w:rsidRPr="00D86D57" w14:paraId="65B39DC4"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1AEA92CB"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Silla de puesto de trabajo tipo 1</w:t>
            </w:r>
          </w:p>
        </w:tc>
        <w:tc>
          <w:tcPr>
            <w:tcW w:w="1610" w:type="dxa"/>
            <w:tcBorders>
              <w:top w:val="single" w:sz="4" w:space="0" w:color="auto"/>
              <w:left w:val="single" w:sz="4" w:space="0" w:color="auto"/>
              <w:bottom w:val="single" w:sz="4" w:space="0" w:color="auto"/>
              <w:right w:val="single" w:sz="4" w:space="0" w:color="auto"/>
            </w:tcBorders>
          </w:tcPr>
          <w:p w14:paraId="340E26D3" w14:textId="77777777" w:rsidR="00E033B8" w:rsidRPr="00D86D57"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1DF44585" w14:textId="77777777" w:rsidR="00E033B8" w:rsidRPr="00D86D57"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3F1BC320" w14:textId="77777777" w:rsidR="00E033B8" w:rsidRPr="00D86D57"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27198B3A" w14:textId="77777777" w:rsidR="00E033B8" w:rsidRPr="00D86D57"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19FEF96E" w14:textId="77777777" w:rsidR="00E033B8" w:rsidRPr="00D86D57" w:rsidRDefault="00E033B8" w:rsidP="00E033B8">
            <w:pPr>
              <w:jc w:val="both"/>
              <w:rPr>
                <w:rFonts w:ascii="Arial" w:eastAsia="Arial" w:hAnsi="Arial" w:cs="Arial"/>
                <w:sz w:val="18"/>
              </w:rPr>
            </w:pPr>
          </w:p>
        </w:tc>
      </w:tr>
      <w:tr w:rsidR="00E033B8" w:rsidRPr="00D86D57" w14:paraId="30F81C70"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36B859DF" w14:textId="5D581862" w:rsidR="00E033B8" w:rsidRPr="00D86D57" w:rsidRDefault="00E033B8" w:rsidP="00E033B8">
            <w:pPr>
              <w:jc w:val="both"/>
              <w:rPr>
                <w:rFonts w:ascii="Arial" w:eastAsia="Arial" w:hAnsi="Arial" w:cs="Arial"/>
                <w:sz w:val="18"/>
              </w:rPr>
            </w:pPr>
            <w:r w:rsidRPr="00D86D57">
              <w:rPr>
                <w:rFonts w:ascii="Arial" w:eastAsia="Arial" w:hAnsi="Arial" w:cs="Arial"/>
                <w:sz w:val="18"/>
              </w:rPr>
              <w:t xml:space="preserve">Silla de puesto de trabajo tipo </w:t>
            </w:r>
            <w:r w:rsidR="0053080E" w:rsidRPr="00D86D57">
              <w:rPr>
                <w:rFonts w:ascii="Arial" w:eastAsia="Arial" w:hAnsi="Arial" w:cs="Arial"/>
                <w:sz w:val="18"/>
              </w:rPr>
              <w:t>2</w:t>
            </w:r>
          </w:p>
        </w:tc>
        <w:tc>
          <w:tcPr>
            <w:tcW w:w="1610" w:type="dxa"/>
            <w:tcBorders>
              <w:top w:val="single" w:sz="4" w:space="0" w:color="auto"/>
              <w:left w:val="single" w:sz="4" w:space="0" w:color="auto"/>
              <w:bottom w:val="single" w:sz="4" w:space="0" w:color="auto"/>
              <w:right w:val="single" w:sz="4" w:space="0" w:color="auto"/>
            </w:tcBorders>
          </w:tcPr>
          <w:p w14:paraId="595C888B" w14:textId="77777777" w:rsidR="00E033B8" w:rsidRPr="00D86D57"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4DEF0FBE" w14:textId="77777777" w:rsidR="00E033B8" w:rsidRPr="00D86D57"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673BBE4B" w14:textId="77777777" w:rsidR="00E033B8" w:rsidRPr="00D86D57"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7A002E04" w14:textId="77777777" w:rsidR="00E033B8" w:rsidRPr="00D86D57"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73F2496F" w14:textId="77777777" w:rsidR="00E033B8" w:rsidRPr="00D86D57" w:rsidRDefault="00E033B8" w:rsidP="00E033B8">
            <w:pPr>
              <w:jc w:val="both"/>
              <w:rPr>
                <w:rFonts w:ascii="Arial" w:eastAsia="Arial" w:hAnsi="Arial" w:cs="Arial"/>
                <w:sz w:val="18"/>
              </w:rPr>
            </w:pPr>
          </w:p>
        </w:tc>
      </w:tr>
      <w:tr w:rsidR="00E033B8" w:rsidRPr="00D86D57" w14:paraId="6B05BBE2" w14:textId="77777777" w:rsidTr="00E033B8">
        <w:trPr>
          <w:trHeight w:val="402"/>
        </w:trPr>
        <w:tc>
          <w:tcPr>
            <w:tcW w:w="1698" w:type="dxa"/>
            <w:tcBorders>
              <w:top w:val="single" w:sz="4" w:space="0" w:color="auto"/>
              <w:left w:val="single" w:sz="4" w:space="0" w:color="auto"/>
              <w:bottom w:val="single" w:sz="4" w:space="0" w:color="auto"/>
              <w:right w:val="single" w:sz="4" w:space="0" w:color="auto"/>
            </w:tcBorders>
            <w:hideMark/>
          </w:tcPr>
          <w:p w14:paraId="3967CAEE"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Armario</w:t>
            </w:r>
          </w:p>
        </w:tc>
        <w:tc>
          <w:tcPr>
            <w:tcW w:w="1610" w:type="dxa"/>
            <w:tcBorders>
              <w:top w:val="single" w:sz="4" w:space="0" w:color="auto"/>
              <w:left w:val="single" w:sz="4" w:space="0" w:color="auto"/>
              <w:bottom w:val="single" w:sz="4" w:space="0" w:color="auto"/>
              <w:right w:val="single" w:sz="4" w:space="0" w:color="auto"/>
            </w:tcBorders>
          </w:tcPr>
          <w:p w14:paraId="5DE0E8EC" w14:textId="77777777" w:rsidR="00E033B8" w:rsidRPr="00D86D57"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1854851F" w14:textId="77777777" w:rsidR="00E033B8" w:rsidRPr="00D86D57"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7D83B280" w14:textId="77777777" w:rsidR="00E033B8" w:rsidRPr="00D86D57"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4063DA34" w14:textId="77777777" w:rsidR="00E033B8" w:rsidRPr="00D86D57"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51B6C08D" w14:textId="77777777" w:rsidR="00E033B8" w:rsidRPr="00D86D57" w:rsidRDefault="00E033B8" w:rsidP="00E033B8">
            <w:pPr>
              <w:jc w:val="both"/>
              <w:rPr>
                <w:rFonts w:ascii="Arial" w:eastAsia="Arial" w:hAnsi="Arial" w:cs="Arial"/>
                <w:sz w:val="18"/>
              </w:rPr>
            </w:pPr>
          </w:p>
        </w:tc>
      </w:tr>
      <w:tr w:rsidR="00E033B8" w:rsidRPr="00D86D57" w14:paraId="6E7E709D" w14:textId="77777777" w:rsidTr="00E033B8">
        <w:trPr>
          <w:trHeight w:val="422"/>
        </w:trPr>
        <w:tc>
          <w:tcPr>
            <w:tcW w:w="1698" w:type="dxa"/>
            <w:tcBorders>
              <w:top w:val="single" w:sz="4" w:space="0" w:color="auto"/>
              <w:left w:val="single" w:sz="4" w:space="0" w:color="auto"/>
              <w:bottom w:val="single" w:sz="4" w:space="0" w:color="auto"/>
              <w:right w:val="single" w:sz="4" w:space="0" w:color="auto"/>
            </w:tcBorders>
            <w:hideMark/>
          </w:tcPr>
          <w:p w14:paraId="5605C510"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Cajonera</w:t>
            </w:r>
          </w:p>
        </w:tc>
        <w:tc>
          <w:tcPr>
            <w:tcW w:w="1610" w:type="dxa"/>
            <w:tcBorders>
              <w:top w:val="single" w:sz="4" w:space="0" w:color="auto"/>
              <w:left w:val="single" w:sz="4" w:space="0" w:color="auto"/>
              <w:bottom w:val="single" w:sz="4" w:space="0" w:color="auto"/>
              <w:right w:val="single" w:sz="4" w:space="0" w:color="auto"/>
            </w:tcBorders>
          </w:tcPr>
          <w:p w14:paraId="3665C94F" w14:textId="77777777" w:rsidR="00E033B8" w:rsidRPr="00D86D57"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79E8B503" w14:textId="77777777" w:rsidR="00E033B8" w:rsidRPr="00D86D57"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6F7521B5" w14:textId="77777777" w:rsidR="00E033B8" w:rsidRPr="00D86D57"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7B9B1310" w14:textId="77777777" w:rsidR="00E033B8" w:rsidRPr="00D86D57"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073745D3" w14:textId="77777777" w:rsidR="00E033B8" w:rsidRPr="00D86D57" w:rsidRDefault="00E033B8" w:rsidP="00E033B8">
            <w:pPr>
              <w:jc w:val="both"/>
              <w:rPr>
                <w:rFonts w:ascii="Arial" w:eastAsia="Arial" w:hAnsi="Arial" w:cs="Arial"/>
                <w:sz w:val="18"/>
              </w:rPr>
            </w:pPr>
          </w:p>
        </w:tc>
      </w:tr>
      <w:tr w:rsidR="00E033B8" w:rsidRPr="00D86D57" w14:paraId="1C1F0819" w14:textId="77777777" w:rsidTr="00E033B8">
        <w:tc>
          <w:tcPr>
            <w:tcW w:w="1698" w:type="dxa"/>
            <w:tcBorders>
              <w:top w:val="single" w:sz="4" w:space="0" w:color="auto"/>
              <w:left w:val="single" w:sz="4" w:space="0" w:color="auto"/>
              <w:bottom w:val="single" w:sz="4" w:space="0" w:color="auto"/>
              <w:right w:val="single" w:sz="4" w:space="0" w:color="auto"/>
            </w:tcBorders>
            <w:hideMark/>
          </w:tcPr>
          <w:p w14:paraId="03B32363"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w:t>
            </w:r>
          </w:p>
          <w:p w14:paraId="0A61334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&lt;Añadir los elementos de mobiliario que sean necesarios&gt;</w:t>
            </w:r>
          </w:p>
        </w:tc>
        <w:tc>
          <w:tcPr>
            <w:tcW w:w="1610" w:type="dxa"/>
            <w:tcBorders>
              <w:top w:val="single" w:sz="4" w:space="0" w:color="auto"/>
              <w:left w:val="single" w:sz="4" w:space="0" w:color="auto"/>
              <w:bottom w:val="single" w:sz="4" w:space="0" w:color="auto"/>
              <w:right w:val="single" w:sz="4" w:space="0" w:color="auto"/>
            </w:tcBorders>
          </w:tcPr>
          <w:p w14:paraId="4DF8177C" w14:textId="77777777" w:rsidR="00E033B8" w:rsidRPr="00D86D57" w:rsidRDefault="00E033B8" w:rsidP="00E033B8">
            <w:pPr>
              <w:jc w:val="both"/>
              <w:rPr>
                <w:rFonts w:ascii="Arial" w:eastAsia="Arial" w:hAnsi="Arial" w:cs="Arial"/>
                <w:sz w:val="18"/>
              </w:rPr>
            </w:pPr>
          </w:p>
        </w:tc>
        <w:tc>
          <w:tcPr>
            <w:tcW w:w="1706" w:type="dxa"/>
            <w:tcBorders>
              <w:top w:val="single" w:sz="4" w:space="0" w:color="auto"/>
              <w:left w:val="single" w:sz="4" w:space="0" w:color="auto"/>
              <w:bottom w:val="single" w:sz="4" w:space="0" w:color="auto"/>
              <w:right w:val="single" w:sz="4" w:space="0" w:color="auto"/>
            </w:tcBorders>
          </w:tcPr>
          <w:p w14:paraId="41A9C5D7" w14:textId="77777777" w:rsidR="00E033B8" w:rsidRPr="00D86D57" w:rsidRDefault="00E033B8" w:rsidP="00E033B8">
            <w:pPr>
              <w:jc w:val="both"/>
              <w:rPr>
                <w:rFonts w:ascii="Arial" w:eastAsia="Arial" w:hAnsi="Arial" w:cs="Arial"/>
                <w:sz w:val="18"/>
              </w:rPr>
            </w:pPr>
          </w:p>
        </w:tc>
        <w:tc>
          <w:tcPr>
            <w:tcW w:w="1565" w:type="dxa"/>
            <w:tcBorders>
              <w:top w:val="single" w:sz="4" w:space="0" w:color="auto"/>
              <w:left w:val="single" w:sz="4" w:space="0" w:color="auto"/>
              <w:bottom w:val="single" w:sz="4" w:space="0" w:color="auto"/>
              <w:right w:val="single" w:sz="4" w:space="0" w:color="auto"/>
            </w:tcBorders>
          </w:tcPr>
          <w:p w14:paraId="2917A21F" w14:textId="77777777" w:rsidR="00E033B8" w:rsidRPr="00D86D57" w:rsidRDefault="00E033B8" w:rsidP="00E033B8">
            <w:pPr>
              <w:jc w:val="both"/>
              <w:rPr>
                <w:rFonts w:ascii="Arial" w:eastAsia="Arial" w:hAnsi="Arial" w:cs="Arial"/>
                <w:sz w:val="18"/>
              </w:rPr>
            </w:pPr>
          </w:p>
        </w:tc>
        <w:tc>
          <w:tcPr>
            <w:tcW w:w="1563" w:type="dxa"/>
            <w:tcBorders>
              <w:top w:val="single" w:sz="4" w:space="0" w:color="auto"/>
              <w:left w:val="single" w:sz="4" w:space="0" w:color="auto"/>
              <w:bottom w:val="single" w:sz="4" w:space="0" w:color="auto"/>
              <w:right w:val="single" w:sz="4" w:space="0" w:color="auto"/>
            </w:tcBorders>
          </w:tcPr>
          <w:p w14:paraId="0AB35103" w14:textId="77777777" w:rsidR="00E033B8" w:rsidRPr="00D86D57" w:rsidRDefault="00E033B8" w:rsidP="00E033B8">
            <w:pPr>
              <w:jc w:val="both"/>
              <w:rPr>
                <w:rFonts w:ascii="Arial" w:eastAsia="Arial" w:hAnsi="Arial" w:cs="Arial"/>
                <w:sz w:val="18"/>
              </w:rPr>
            </w:pPr>
          </w:p>
        </w:tc>
        <w:tc>
          <w:tcPr>
            <w:tcW w:w="1486" w:type="dxa"/>
            <w:tcBorders>
              <w:top w:val="single" w:sz="4" w:space="0" w:color="auto"/>
              <w:left w:val="single" w:sz="4" w:space="0" w:color="auto"/>
              <w:bottom w:val="single" w:sz="4" w:space="0" w:color="auto"/>
              <w:right w:val="single" w:sz="4" w:space="0" w:color="auto"/>
            </w:tcBorders>
          </w:tcPr>
          <w:p w14:paraId="1C379A16" w14:textId="77777777" w:rsidR="00E033B8" w:rsidRPr="00D86D57" w:rsidRDefault="00E033B8" w:rsidP="00E033B8">
            <w:pPr>
              <w:jc w:val="both"/>
              <w:rPr>
                <w:rFonts w:ascii="Arial" w:eastAsia="Arial" w:hAnsi="Arial" w:cs="Arial"/>
                <w:sz w:val="18"/>
              </w:rPr>
            </w:pPr>
          </w:p>
        </w:tc>
      </w:tr>
      <w:tr w:rsidR="00E033B8" w:rsidRPr="00D86D57" w14:paraId="195C5042" w14:textId="77777777" w:rsidTr="00E033B8">
        <w:trPr>
          <w:trHeight w:val="548"/>
        </w:trPr>
        <w:tc>
          <w:tcPr>
            <w:tcW w:w="8142" w:type="dxa"/>
            <w:gridSpan w:val="5"/>
            <w:tcBorders>
              <w:top w:val="single" w:sz="4" w:space="0" w:color="auto"/>
              <w:left w:val="single" w:sz="4" w:space="0" w:color="auto"/>
              <w:bottom w:val="single" w:sz="4" w:space="0" w:color="auto"/>
              <w:right w:val="single" w:sz="4" w:space="0" w:color="auto"/>
            </w:tcBorders>
            <w:hideMark/>
          </w:tcPr>
          <w:p w14:paraId="6D867335"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TOTAL 5.1</w:t>
            </w:r>
          </w:p>
        </w:tc>
        <w:tc>
          <w:tcPr>
            <w:tcW w:w="1486" w:type="dxa"/>
            <w:tcBorders>
              <w:top w:val="single" w:sz="4" w:space="0" w:color="auto"/>
              <w:left w:val="single" w:sz="4" w:space="0" w:color="auto"/>
              <w:bottom w:val="single" w:sz="4" w:space="0" w:color="auto"/>
              <w:right w:val="single" w:sz="4" w:space="0" w:color="auto"/>
            </w:tcBorders>
          </w:tcPr>
          <w:p w14:paraId="59FEA712" w14:textId="77777777" w:rsidR="00E033B8" w:rsidRPr="00D86D57" w:rsidRDefault="00E033B8" w:rsidP="00E033B8">
            <w:pPr>
              <w:jc w:val="both"/>
              <w:rPr>
                <w:rFonts w:ascii="Arial" w:eastAsia="Arial" w:hAnsi="Arial" w:cs="Arial"/>
                <w:sz w:val="18"/>
              </w:rPr>
            </w:pPr>
          </w:p>
        </w:tc>
      </w:tr>
      <w:tr w:rsidR="00B965F9" w:rsidRPr="00D86D57" w14:paraId="72B051C4" w14:textId="77777777" w:rsidTr="00CD7D79">
        <w:trPr>
          <w:trHeight w:val="548"/>
        </w:trPr>
        <w:tc>
          <w:tcPr>
            <w:tcW w:w="9628" w:type="dxa"/>
            <w:gridSpan w:val="6"/>
            <w:tcBorders>
              <w:top w:val="single" w:sz="4" w:space="0" w:color="auto"/>
              <w:left w:val="single" w:sz="4" w:space="0" w:color="auto"/>
              <w:bottom w:val="single" w:sz="4" w:space="0" w:color="auto"/>
              <w:right w:val="single" w:sz="4" w:space="0" w:color="auto"/>
            </w:tcBorders>
          </w:tcPr>
          <w:p w14:paraId="6F8FA785" w14:textId="77777777" w:rsidR="00B965F9" w:rsidRPr="00D86D57" w:rsidRDefault="00B965F9" w:rsidP="00ED5307">
            <w:pPr>
              <w:numPr>
                <w:ilvl w:val="2"/>
                <w:numId w:val="10"/>
              </w:numPr>
              <w:jc w:val="both"/>
              <w:rPr>
                <w:rFonts w:ascii="Arial" w:eastAsia="Arial" w:hAnsi="Arial" w:cs="Arial"/>
                <w:sz w:val="18"/>
              </w:rPr>
            </w:pPr>
            <w:r w:rsidRPr="00D86D57">
              <w:rPr>
                <w:rFonts w:ascii="Arial" w:eastAsia="Arial" w:hAnsi="Arial" w:cs="Arial"/>
                <w:sz w:val="18"/>
              </w:rPr>
              <w:t>Nombre del elemento. Se indican algunos ejemplos como referencia: “Mesa de puesto de trabajo”, “Silla de puesto de trabajo”, etc.</w:t>
            </w:r>
          </w:p>
          <w:p w14:paraId="751A97B8" w14:textId="77777777" w:rsidR="00B965F9" w:rsidRPr="00D86D57" w:rsidRDefault="00B965F9" w:rsidP="00ED5307">
            <w:pPr>
              <w:numPr>
                <w:ilvl w:val="2"/>
                <w:numId w:val="10"/>
              </w:numPr>
              <w:jc w:val="both"/>
              <w:rPr>
                <w:rFonts w:ascii="Arial" w:eastAsia="Arial" w:hAnsi="Arial" w:cs="Arial"/>
                <w:sz w:val="18"/>
              </w:rPr>
            </w:pPr>
            <w:r w:rsidRPr="00D86D57">
              <w:rPr>
                <w:rFonts w:ascii="Arial" w:eastAsia="Arial" w:hAnsi="Arial" w:cs="Arial"/>
                <w:sz w:val="18"/>
              </w:rPr>
              <w:t>Se indicará el modelo y fabricante del elemento. En caso de no estar disponible se describirá.</w:t>
            </w:r>
          </w:p>
          <w:p w14:paraId="183B582B" w14:textId="77777777" w:rsidR="00B965F9" w:rsidRPr="00D86D57" w:rsidRDefault="00B965F9" w:rsidP="00ED5307">
            <w:pPr>
              <w:numPr>
                <w:ilvl w:val="2"/>
                <w:numId w:val="10"/>
              </w:numPr>
              <w:jc w:val="both"/>
              <w:rPr>
                <w:rFonts w:ascii="Arial" w:eastAsia="Arial" w:hAnsi="Arial" w:cs="Arial"/>
                <w:sz w:val="18"/>
              </w:rPr>
            </w:pPr>
            <w:r w:rsidRPr="00D86D57">
              <w:rPr>
                <w:rFonts w:ascii="Arial" w:eastAsia="Arial" w:hAnsi="Arial" w:cs="Arial"/>
                <w:sz w:val="18"/>
              </w:rPr>
              <w:t>Número de unidades.</w:t>
            </w:r>
          </w:p>
          <w:p w14:paraId="37B239DF" w14:textId="21CC6CBB" w:rsidR="00B965F9" w:rsidRPr="00D86D57" w:rsidRDefault="00B965F9" w:rsidP="00ED5307">
            <w:pPr>
              <w:numPr>
                <w:ilvl w:val="2"/>
                <w:numId w:val="10"/>
              </w:numPr>
              <w:jc w:val="both"/>
              <w:rPr>
                <w:rFonts w:ascii="Arial" w:eastAsia="Arial" w:hAnsi="Arial" w:cs="Arial"/>
                <w:sz w:val="18"/>
              </w:rPr>
            </w:pPr>
            <w:r w:rsidRPr="00D86D57">
              <w:rPr>
                <w:rFonts w:ascii="Arial" w:eastAsia="Arial" w:hAnsi="Arial" w:cs="Arial"/>
                <w:sz w:val="18"/>
              </w:rPr>
              <w:t xml:space="preserve">Importe unitario </w:t>
            </w:r>
            <w:r w:rsidR="00B34F03" w:rsidRPr="00D86D57">
              <w:rPr>
                <w:rFonts w:ascii="Arial" w:eastAsia="Arial" w:hAnsi="Arial" w:cs="Arial"/>
                <w:sz w:val="18"/>
              </w:rPr>
              <w:t>con IVA</w:t>
            </w:r>
            <w:r w:rsidRPr="00D86D57">
              <w:rPr>
                <w:rFonts w:ascii="Arial" w:eastAsia="Arial" w:hAnsi="Arial" w:cs="Arial"/>
                <w:sz w:val="18"/>
              </w:rPr>
              <w:t>.</w:t>
            </w:r>
          </w:p>
          <w:p w14:paraId="4B62E818" w14:textId="77777777" w:rsidR="00B965F9" w:rsidRPr="00D86D57" w:rsidRDefault="00B965F9" w:rsidP="00ED5307">
            <w:pPr>
              <w:numPr>
                <w:ilvl w:val="2"/>
                <w:numId w:val="10"/>
              </w:numPr>
              <w:jc w:val="both"/>
              <w:rPr>
                <w:rFonts w:ascii="Arial" w:eastAsia="Arial" w:hAnsi="Arial" w:cs="Arial"/>
                <w:sz w:val="18"/>
              </w:rPr>
            </w:pPr>
            <w:r w:rsidRPr="00D86D57">
              <w:rPr>
                <w:rFonts w:ascii="Arial" w:eastAsia="Arial" w:hAnsi="Arial" w:cs="Arial"/>
                <w:sz w:val="18"/>
              </w:rPr>
              <w:t xml:space="preserve">Empresa suministradora. Debe corresponder con la empresa que ha facturado el elemento (debe ser coherente con las facturas presentadas). </w:t>
            </w:r>
          </w:p>
          <w:p w14:paraId="2C6EB085" w14:textId="0E66A5A3" w:rsidR="00B965F9" w:rsidRPr="00D86D57" w:rsidRDefault="00B965F9" w:rsidP="00ED5307">
            <w:pPr>
              <w:numPr>
                <w:ilvl w:val="2"/>
                <w:numId w:val="10"/>
              </w:numPr>
              <w:jc w:val="both"/>
              <w:rPr>
                <w:rFonts w:ascii="Arial" w:eastAsia="Arial" w:hAnsi="Arial" w:cs="Arial"/>
                <w:sz w:val="18"/>
              </w:rPr>
            </w:pPr>
            <w:r w:rsidRPr="00D86D57">
              <w:rPr>
                <w:rFonts w:ascii="Arial" w:eastAsia="Arial" w:hAnsi="Arial" w:cs="Arial"/>
                <w:sz w:val="18"/>
              </w:rPr>
              <w:t xml:space="preserve">Se corresponde con el importe total de la inversión para ese concepto </w:t>
            </w:r>
            <w:r w:rsidR="00B34F03" w:rsidRPr="00D86D57">
              <w:rPr>
                <w:rFonts w:ascii="Arial" w:eastAsia="Arial" w:hAnsi="Arial" w:cs="Arial"/>
                <w:sz w:val="18"/>
              </w:rPr>
              <w:t>con IVA</w:t>
            </w:r>
            <w:r w:rsidRPr="00D86D57">
              <w:rPr>
                <w:rFonts w:ascii="Arial" w:eastAsia="Arial" w:hAnsi="Arial" w:cs="Arial"/>
                <w:sz w:val="18"/>
              </w:rPr>
              <w:t>. Es el resultado de multiplicar el número de unidades nuevas (3) por el importe unitario (4)</w:t>
            </w:r>
          </w:p>
          <w:p w14:paraId="6F9CF001" w14:textId="77777777" w:rsidR="00B965F9" w:rsidRPr="00D86D57" w:rsidRDefault="00B965F9" w:rsidP="00E033B8">
            <w:pPr>
              <w:jc w:val="both"/>
              <w:rPr>
                <w:rFonts w:ascii="Arial" w:eastAsia="Arial" w:hAnsi="Arial" w:cs="Arial"/>
                <w:sz w:val="18"/>
              </w:rPr>
            </w:pPr>
          </w:p>
        </w:tc>
      </w:tr>
    </w:tbl>
    <w:p w14:paraId="5B396288" w14:textId="77777777" w:rsidR="00E033B8" w:rsidRPr="00D86D57" w:rsidRDefault="00E033B8" w:rsidP="00E033B8">
      <w:pPr>
        <w:jc w:val="both"/>
        <w:rPr>
          <w:rFonts w:ascii="Arial" w:eastAsia="Arial" w:hAnsi="Arial" w:cs="Arial"/>
          <w:sz w:val="18"/>
        </w:rPr>
      </w:pPr>
    </w:p>
    <w:p w14:paraId="4385D698" w14:textId="10AFF26F" w:rsidR="00E033B8" w:rsidRPr="00D86D57"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B965F9" w:rsidRPr="00D86D57" w14:paraId="418EEB29" w14:textId="77777777" w:rsidTr="00B965F9">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CC6AF" w14:textId="25D30078" w:rsidR="008800FB" w:rsidRPr="00D86D57" w:rsidRDefault="008800FB" w:rsidP="00254820">
            <w:pPr>
              <w:jc w:val="both"/>
              <w:rPr>
                <w:rFonts w:ascii="Arial" w:hAnsi="Arial" w:cs="Arial"/>
                <w:caps/>
                <w:color w:val="auto"/>
                <w:sz w:val="20"/>
                <w:szCs w:val="20"/>
              </w:rPr>
            </w:pPr>
            <w:r w:rsidRPr="00D86D57">
              <w:rPr>
                <w:rFonts w:ascii="Arial" w:eastAsia="Arial" w:hAnsi="Arial" w:cs="Arial"/>
                <w:b/>
                <w:bCs/>
                <w:caps/>
                <w:color w:val="auto"/>
                <w:sz w:val="18"/>
              </w:rPr>
              <w:t xml:space="preserve">5. </w:t>
            </w:r>
            <w:r w:rsidR="00B965F9" w:rsidRPr="00D86D57">
              <w:rPr>
                <w:rFonts w:ascii="Arial" w:eastAsia="Arial" w:hAnsi="Arial" w:cs="Arial"/>
                <w:b/>
                <w:bCs/>
                <w:caps/>
                <w:color w:val="auto"/>
                <w:sz w:val="18"/>
              </w:rPr>
              <w:t xml:space="preserve">2 </w:t>
            </w:r>
            <w:r w:rsidRPr="00D86D57">
              <w:rPr>
                <w:rFonts w:ascii="Arial" w:eastAsia="Arial" w:hAnsi="Arial" w:cs="Arial"/>
                <w:b/>
                <w:bCs/>
                <w:sz w:val="18"/>
              </w:rPr>
              <w:t>E</w:t>
            </w:r>
            <w:r w:rsidR="00B965F9" w:rsidRPr="00D86D57">
              <w:rPr>
                <w:rFonts w:ascii="Arial" w:eastAsia="Arial" w:hAnsi="Arial" w:cs="Arial"/>
                <w:b/>
                <w:bCs/>
                <w:sz w:val="18"/>
              </w:rPr>
              <w:t>quipamiento no tecnológico.</w:t>
            </w:r>
          </w:p>
        </w:tc>
      </w:tr>
      <w:tr w:rsidR="008800FB" w:rsidRPr="00D86D57" w14:paraId="4521F49A"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64DC3" w14:textId="42BE0CAB" w:rsidR="008800FB" w:rsidRPr="00D86D57" w:rsidRDefault="00B965F9" w:rsidP="00B965F9">
            <w:pPr>
              <w:tabs>
                <w:tab w:val="left" w:pos="0"/>
              </w:tabs>
              <w:rPr>
                <w:rFonts w:ascii="Arial" w:eastAsia="Arial" w:hAnsi="Arial" w:cs="Arial"/>
                <w:bCs/>
                <w:color w:val="FFFFFF" w:themeColor="background1"/>
                <w:sz w:val="20"/>
                <w:szCs w:val="20"/>
              </w:rPr>
            </w:pPr>
            <w:r w:rsidRPr="00D86D57">
              <w:rPr>
                <w:rFonts w:ascii="Arial" w:eastAsia="Arial" w:hAnsi="Arial" w:cs="Arial"/>
                <w:sz w:val="18"/>
              </w:rPr>
              <w:t xml:space="preserve">&lt;Se detallarán los elementos adquiridos dentro de este apartado </w:t>
            </w:r>
            <w:r w:rsidR="0053080E" w:rsidRPr="00D86D57">
              <w:rPr>
                <w:rFonts w:ascii="Arial" w:eastAsia="Arial" w:hAnsi="Arial" w:cs="Arial"/>
                <w:sz w:val="18"/>
              </w:rPr>
              <w:t>de equipamiento no tecnológico&gt;</w:t>
            </w:r>
          </w:p>
        </w:tc>
      </w:tr>
    </w:tbl>
    <w:p w14:paraId="3E4CF05F" w14:textId="77777777" w:rsidR="00E033B8" w:rsidRPr="00D86D57" w:rsidRDefault="00E033B8" w:rsidP="00E033B8">
      <w:pPr>
        <w:jc w:val="both"/>
        <w:rPr>
          <w:rFonts w:ascii="Arial" w:eastAsia="Arial" w:hAnsi="Arial" w:cs="Arial"/>
          <w:sz w:val="18"/>
        </w:rPr>
      </w:pPr>
    </w:p>
    <w:p w14:paraId="28AE417C" w14:textId="77777777" w:rsidR="00E033B8" w:rsidRPr="00D86D57" w:rsidRDefault="00E033B8"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1571"/>
        <w:gridCol w:w="8"/>
        <w:gridCol w:w="1544"/>
        <w:gridCol w:w="1231"/>
        <w:gridCol w:w="1211"/>
        <w:gridCol w:w="1328"/>
        <w:gridCol w:w="1451"/>
        <w:gridCol w:w="1284"/>
      </w:tblGrid>
      <w:tr w:rsidR="00E033B8" w:rsidRPr="00D86D57" w14:paraId="1712F368"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4012F03D"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Elemento (1)</w:t>
            </w:r>
          </w:p>
        </w:tc>
        <w:tc>
          <w:tcPr>
            <w:tcW w:w="1552" w:type="dxa"/>
            <w:gridSpan w:val="2"/>
            <w:tcBorders>
              <w:top w:val="single" w:sz="4" w:space="0" w:color="auto"/>
              <w:left w:val="single" w:sz="4" w:space="0" w:color="auto"/>
              <w:bottom w:val="single" w:sz="4" w:space="0" w:color="auto"/>
              <w:right w:val="single" w:sz="4" w:space="0" w:color="auto"/>
            </w:tcBorders>
            <w:hideMark/>
          </w:tcPr>
          <w:p w14:paraId="319724DC"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Descripción (2)</w:t>
            </w:r>
          </w:p>
        </w:tc>
        <w:tc>
          <w:tcPr>
            <w:tcW w:w="1231" w:type="dxa"/>
            <w:tcBorders>
              <w:top w:val="single" w:sz="4" w:space="0" w:color="auto"/>
              <w:left w:val="single" w:sz="4" w:space="0" w:color="auto"/>
              <w:bottom w:val="single" w:sz="4" w:space="0" w:color="auto"/>
              <w:right w:val="single" w:sz="4" w:space="0" w:color="auto"/>
            </w:tcBorders>
            <w:hideMark/>
          </w:tcPr>
          <w:p w14:paraId="0E6DD774"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Categoría (3)</w:t>
            </w:r>
          </w:p>
        </w:tc>
        <w:tc>
          <w:tcPr>
            <w:tcW w:w="1211" w:type="dxa"/>
            <w:tcBorders>
              <w:top w:val="single" w:sz="4" w:space="0" w:color="auto"/>
              <w:left w:val="single" w:sz="4" w:space="0" w:color="auto"/>
              <w:bottom w:val="single" w:sz="4" w:space="0" w:color="auto"/>
              <w:right w:val="single" w:sz="4" w:space="0" w:color="auto"/>
            </w:tcBorders>
            <w:hideMark/>
          </w:tcPr>
          <w:p w14:paraId="26EF3437"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Un. (4)</w:t>
            </w:r>
          </w:p>
        </w:tc>
        <w:tc>
          <w:tcPr>
            <w:tcW w:w="1328" w:type="dxa"/>
            <w:tcBorders>
              <w:top w:val="single" w:sz="4" w:space="0" w:color="auto"/>
              <w:left w:val="single" w:sz="4" w:space="0" w:color="auto"/>
              <w:bottom w:val="single" w:sz="4" w:space="0" w:color="auto"/>
              <w:right w:val="single" w:sz="4" w:space="0" w:color="auto"/>
            </w:tcBorders>
            <w:hideMark/>
          </w:tcPr>
          <w:p w14:paraId="41B2E8DD" w14:textId="2DE04D0C"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Importe un. (</w:t>
            </w:r>
            <w:r w:rsidR="00B34F03" w:rsidRPr="00D86D57">
              <w:rPr>
                <w:rFonts w:ascii="Arial" w:eastAsia="Arial" w:hAnsi="Arial" w:cs="Arial"/>
                <w:b/>
                <w:bCs/>
                <w:sz w:val="18"/>
              </w:rPr>
              <w:t>con IVA</w:t>
            </w:r>
            <w:r w:rsidRPr="00D86D57">
              <w:rPr>
                <w:rFonts w:ascii="Arial" w:eastAsia="Arial" w:hAnsi="Arial" w:cs="Arial"/>
                <w:b/>
                <w:bCs/>
                <w:sz w:val="18"/>
              </w:rPr>
              <w:t>) (5)</w:t>
            </w:r>
          </w:p>
        </w:tc>
        <w:tc>
          <w:tcPr>
            <w:tcW w:w="1451" w:type="dxa"/>
            <w:tcBorders>
              <w:top w:val="single" w:sz="4" w:space="0" w:color="auto"/>
              <w:left w:val="single" w:sz="4" w:space="0" w:color="auto"/>
              <w:bottom w:val="single" w:sz="4" w:space="0" w:color="auto"/>
              <w:right w:val="single" w:sz="4" w:space="0" w:color="auto"/>
            </w:tcBorders>
            <w:hideMark/>
          </w:tcPr>
          <w:p w14:paraId="079C39AF"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Proveedor (6)</w:t>
            </w:r>
          </w:p>
        </w:tc>
        <w:tc>
          <w:tcPr>
            <w:tcW w:w="1284" w:type="dxa"/>
            <w:tcBorders>
              <w:top w:val="single" w:sz="4" w:space="0" w:color="auto"/>
              <w:left w:val="single" w:sz="4" w:space="0" w:color="auto"/>
              <w:bottom w:val="single" w:sz="4" w:space="0" w:color="auto"/>
              <w:right w:val="single" w:sz="4" w:space="0" w:color="auto"/>
            </w:tcBorders>
            <w:hideMark/>
          </w:tcPr>
          <w:p w14:paraId="0F5DA86C"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Importe total (7)</w:t>
            </w:r>
          </w:p>
        </w:tc>
      </w:tr>
      <w:tr w:rsidR="00E033B8" w:rsidRPr="00D86D57" w14:paraId="14581170"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4D108AC9"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Elemento 1</w:t>
            </w:r>
          </w:p>
        </w:tc>
        <w:tc>
          <w:tcPr>
            <w:tcW w:w="1552" w:type="dxa"/>
            <w:gridSpan w:val="2"/>
            <w:tcBorders>
              <w:top w:val="single" w:sz="4" w:space="0" w:color="auto"/>
              <w:left w:val="single" w:sz="4" w:space="0" w:color="auto"/>
              <w:bottom w:val="single" w:sz="4" w:space="0" w:color="auto"/>
              <w:right w:val="single" w:sz="4" w:space="0" w:color="auto"/>
            </w:tcBorders>
          </w:tcPr>
          <w:p w14:paraId="0EA92F18" w14:textId="77777777" w:rsidR="00E033B8" w:rsidRPr="00D86D57"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0B8058AE" w14:textId="77777777" w:rsidR="00E033B8" w:rsidRPr="00D86D57"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55D6BE16" w14:textId="77777777" w:rsidR="00E033B8" w:rsidRPr="00D86D57"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2A4738A5" w14:textId="77777777" w:rsidR="00E033B8" w:rsidRPr="00D86D57"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0954E5F1" w14:textId="77777777" w:rsidR="00E033B8" w:rsidRPr="00D86D57"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1905F36B" w14:textId="77777777" w:rsidR="00E033B8" w:rsidRPr="00D86D57" w:rsidRDefault="00E033B8" w:rsidP="00E033B8">
            <w:pPr>
              <w:jc w:val="both"/>
              <w:rPr>
                <w:rFonts w:ascii="Arial" w:eastAsia="Arial" w:hAnsi="Arial" w:cs="Arial"/>
                <w:sz w:val="18"/>
              </w:rPr>
            </w:pPr>
          </w:p>
        </w:tc>
      </w:tr>
      <w:tr w:rsidR="00E033B8" w:rsidRPr="00D86D57" w14:paraId="3844124E"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11A1A6B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Elemento 2</w:t>
            </w:r>
          </w:p>
        </w:tc>
        <w:tc>
          <w:tcPr>
            <w:tcW w:w="1552" w:type="dxa"/>
            <w:gridSpan w:val="2"/>
            <w:tcBorders>
              <w:top w:val="single" w:sz="4" w:space="0" w:color="auto"/>
              <w:left w:val="single" w:sz="4" w:space="0" w:color="auto"/>
              <w:bottom w:val="single" w:sz="4" w:space="0" w:color="auto"/>
              <w:right w:val="single" w:sz="4" w:space="0" w:color="auto"/>
            </w:tcBorders>
          </w:tcPr>
          <w:p w14:paraId="0184A634" w14:textId="77777777" w:rsidR="00E033B8" w:rsidRPr="00D86D57"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58E8BA75" w14:textId="77777777" w:rsidR="00E033B8" w:rsidRPr="00D86D57"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734602BA" w14:textId="77777777" w:rsidR="00E033B8" w:rsidRPr="00D86D57"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5FE39846" w14:textId="77777777" w:rsidR="00E033B8" w:rsidRPr="00D86D57"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39559544" w14:textId="77777777" w:rsidR="00E033B8" w:rsidRPr="00D86D57"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234C1165" w14:textId="77777777" w:rsidR="00E033B8" w:rsidRPr="00D86D57" w:rsidRDefault="00E033B8" w:rsidP="00E033B8">
            <w:pPr>
              <w:jc w:val="both"/>
              <w:rPr>
                <w:rFonts w:ascii="Arial" w:eastAsia="Arial" w:hAnsi="Arial" w:cs="Arial"/>
                <w:sz w:val="18"/>
              </w:rPr>
            </w:pPr>
          </w:p>
        </w:tc>
      </w:tr>
      <w:tr w:rsidR="00E033B8" w:rsidRPr="00D86D57" w14:paraId="48FF0C5E"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267F002C"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Elemento 3</w:t>
            </w:r>
          </w:p>
        </w:tc>
        <w:tc>
          <w:tcPr>
            <w:tcW w:w="1552" w:type="dxa"/>
            <w:gridSpan w:val="2"/>
            <w:tcBorders>
              <w:top w:val="single" w:sz="4" w:space="0" w:color="auto"/>
              <w:left w:val="single" w:sz="4" w:space="0" w:color="auto"/>
              <w:bottom w:val="single" w:sz="4" w:space="0" w:color="auto"/>
              <w:right w:val="single" w:sz="4" w:space="0" w:color="auto"/>
            </w:tcBorders>
          </w:tcPr>
          <w:p w14:paraId="7136568C" w14:textId="77777777" w:rsidR="00E033B8" w:rsidRPr="00D86D57"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4CA32C66" w14:textId="77777777" w:rsidR="00E033B8" w:rsidRPr="00D86D57"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2AEB227E" w14:textId="77777777" w:rsidR="00E033B8" w:rsidRPr="00D86D57"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199702A9" w14:textId="77777777" w:rsidR="00E033B8" w:rsidRPr="00D86D57"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514DBA6D" w14:textId="77777777" w:rsidR="00E033B8" w:rsidRPr="00D86D57"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2DF5C7CF" w14:textId="77777777" w:rsidR="00E033B8" w:rsidRPr="00D86D57" w:rsidRDefault="00E033B8" w:rsidP="00E033B8">
            <w:pPr>
              <w:jc w:val="both"/>
              <w:rPr>
                <w:rFonts w:ascii="Arial" w:eastAsia="Arial" w:hAnsi="Arial" w:cs="Arial"/>
                <w:sz w:val="18"/>
              </w:rPr>
            </w:pPr>
          </w:p>
        </w:tc>
      </w:tr>
      <w:tr w:rsidR="00E033B8" w:rsidRPr="00D86D57" w14:paraId="02AD9DEF" w14:textId="77777777" w:rsidTr="00E033B8">
        <w:tc>
          <w:tcPr>
            <w:tcW w:w="1571" w:type="dxa"/>
            <w:tcBorders>
              <w:top w:val="single" w:sz="4" w:space="0" w:color="auto"/>
              <w:left w:val="single" w:sz="4" w:space="0" w:color="auto"/>
              <w:bottom w:val="single" w:sz="4" w:space="0" w:color="auto"/>
              <w:right w:val="single" w:sz="4" w:space="0" w:color="auto"/>
            </w:tcBorders>
          </w:tcPr>
          <w:p w14:paraId="7B8A4684" w14:textId="77777777" w:rsidR="00E033B8" w:rsidRPr="00D86D57" w:rsidRDefault="00E033B8" w:rsidP="00E033B8">
            <w:pPr>
              <w:jc w:val="both"/>
              <w:rPr>
                <w:rFonts w:ascii="Arial" w:eastAsia="Arial" w:hAnsi="Arial" w:cs="Arial"/>
                <w:sz w:val="18"/>
              </w:rPr>
            </w:pPr>
          </w:p>
        </w:tc>
        <w:tc>
          <w:tcPr>
            <w:tcW w:w="1552" w:type="dxa"/>
            <w:gridSpan w:val="2"/>
            <w:tcBorders>
              <w:top w:val="single" w:sz="4" w:space="0" w:color="auto"/>
              <w:left w:val="single" w:sz="4" w:space="0" w:color="auto"/>
              <w:bottom w:val="single" w:sz="4" w:space="0" w:color="auto"/>
              <w:right w:val="single" w:sz="4" w:space="0" w:color="auto"/>
            </w:tcBorders>
          </w:tcPr>
          <w:p w14:paraId="02C02407" w14:textId="77777777" w:rsidR="00E033B8" w:rsidRPr="00D86D57"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2032CD94" w14:textId="77777777" w:rsidR="00E033B8" w:rsidRPr="00D86D57"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5805609D" w14:textId="77777777" w:rsidR="00E033B8" w:rsidRPr="00D86D57"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61583A34" w14:textId="77777777" w:rsidR="00E033B8" w:rsidRPr="00D86D57"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10BDCE8F" w14:textId="77777777" w:rsidR="00E033B8" w:rsidRPr="00D86D57"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5CAA0C7A" w14:textId="77777777" w:rsidR="00E033B8" w:rsidRPr="00D86D57" w:rsidRDefault="00E033B8" w:rsidP="00E033B8">
            <w:pPr>
              <w:jc w:val="both"/>
              <w:rPr>
                <w:rFonts w:ascii="Arial" w:eastAsia="Arial" w:hAnsi="Arial" w:cs="Arial"/>
                <w:sz w:val="18"/>
              </w:rPr>
            </w:pPr>
          </w:p>
        </w:tc>
      </w:tr>
      <w:tr w:rsidR="00E033B8" w:rsidRPr="00D86D57" w14:paraId="29303F8F" w14:textId="77777777" w:rsidTr="00E033B8">
        <w:tc>
          <w:tcPr>
            <w:tcW w:w="1571" w:type="dxa"/>
            <w:tcBorders>
              <w:top w:val="single" w:sz="4" w:space="0" w:color="auto"/>
              <w:left w:val="single" w:sz="4" w:space="0" w:color="auto"/>
              <w:bottom w:val="single" w:sz="4" w:space="0" w:color="auto"/>
              <w:right w:val="single" w:sz="4" w:space="0" w:color="auto"/>
            </w:tcBorders>
            <w:hideMark/>
          </w:tcPr>
          <w:p w14:paraId="599085BB"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w:t>
            </w:r>
          </w:p>
          <w:p w14:paraId="186741B6" w14:textId="76E59C28" w:rsidR="00E033B8" w:rsidRPr="00D86D57" w:rsidRDefault="0053080E" w:rsidP="00E033B8">
            <w:pPr>
              <w:jc w:val="both"/>
              <w:rPr>
                <w:rFonts w:ascii="Arial" w:eastAsia="Arial" w:hAnsi="Arial" w:cs="Arial"/>
                <w:sz w:val="18"/>
              </w:rPr>
            </w:pPr>
            <w:r w:rsidRPr="00D86D57">
              <w:rPr>
                <w:rFonts w:ascii="Arial" w:eastAsia="Arial" w:hAnsi="Arial" w:cs="Arial"/>
                <w:sz w:val="18"/>
              </w:rPr>
              <w:t>&lt;Añadir los elementos no tecnológicos</w:t>
            </w:r>
            <w:r w:rsidR="00E033B8" w:rsidRPr="00D86D57">
              <w:rPr>
                <w:rFonts w:ascii="Arial" w:eastAsia="Arial" w:hAnsi="Arial" w:cs="Arial"/>
                <w:sz w:val="18"/>
              </w:rPr>
              <w:t>&gt;</w:t>
            </w:r>
          </w:p>
        </w:tc>
        <w:tc>
          <w:tcPr>
            <w:tcW w:w="1552" w:type="dxa"/>
            <w:gridSpan w:val="2"/>
            <w:tcBorders>
              <w:top w:val="single" w:sz="4" w:space="0" w:color="auto"/>
              <w:left w:val="single" w:sz="4" w:space="0" w:color="auto"/>
              <w:bottom w:val="single" w:sz="4" w:space="0" w:color="auto"/>
              <w:right w:val="single" w:sz="4" w:space="0" w:color="auto"/>
            </w:tcBorders>
          </w:tcPr>
          <w:p w14:paraId="4C50A760" w14:textId="77777777" w:rsidR="00E033B8" w:rsidRPr="00D86D57" w:rsidRDefault="00E033B8" w:rsidP="00E033B8">
            <w:pPr>
              <w:jc w:val="both"/>
              <w:rPr>
                <w:rFonts w:ascii="Arial" w:eastAsia="Arial" w:hAnsi="Arial" w:cs="Arial"/>
                <w:sz w:val="18"/>
              </w:rPr>
            </w:pPr>
          </w:p>
        </w:tc>
        <w:tc>
          <w:tcPr>
            <w:tcW w:w="1231" w:type="dxa"/>
            <w:tcBorders>
              <w:top w:val="single" w:sz="4" w:space="0" w:color="auto"/>
              <w:left w:val="single" w:sz="4" w:space="0" w:color="auto"/>
              <w:bottom w:val="single" w:sz="4" w:space="0" w:color="auto"/>
              <w:right w:val="single" w:sz="4" w:space="0" w:color="auto"/>
            </w:tcBorders>
          </w:tcPr>
          <w:p w14:paraId="4D31F9EC" w14:textId="77777777" w:rsidR="00E033B8" w:rsidRPr="00D86D57" w:rsidRDefault="00E033B8" w:rsidP="00E033B8">
            <w:pPr>
              <w:jc w:val="both"/>
              <w:rPr>
                <w:rFonts w:ascii="Arial" w:eastAsia="Arial" w:hAnsi="Arial" w:cs="Arial"/>
                <w:sz w:val="18"/>
              </w:rPr>
            </w:pPr>
          </w:p>
        </w:tc>
        <w:tc>
          <w:tcPr>
            <w:tcW w:w="1211" w:type="dxa"/>
            <w:tcBorders>
              <w:top w:val="single" w:sz="4" w:space="0" w:color="auto"/>
              <w:left w:val="single" w:sz="4" w:space="0" w:color="auto"/>
              <w:bottom w:val="single" w:sz="4" w:space="0" w:color="auto"/>
              <w:right w:val="single" w:sz="4" w:space="0" w:color="auto"/>
            </w:tcBorders>
          </w:tcPr>
          <w:p w14:paraId="114DA9BB" w14:textId="77777777" w:rsidR="00E033B8" w:rsidRPr="00D86D57" w:rsidRDefault="00E033B8" w:rsidP="00E033B8">
            <w:pPr>
              <w:jc w:val="both"/>
              <w:rPr>
                <w:rFonts w:ascii="Arial" w:eastAsia="Arial" w:hAnsi="Arial" w:cs="Arial"/>
                <w:sz w:val="18"/>
              </w:rPr>
            </w:pPr>
          </w:p>
        </w:tc>
        <w:tc>
          <w:tcPr>
            <w:tcW w:w="1328" w:type="dxa"/>
            <w:tcBorders>
              <w:top w:val="single" w:sz="4" w:space="0" w:color="auto"/>
              <w:left w:val="single" w:sz="4" w:space="0" w:color="auto"/>
              <w:bottom w:val="single" w:sz="4" w:space="0" w:color="auto"/>
              <w:right w:val="single" w:sz="4" w:space="0" w:color="auto"/>
            </w:tcBorders>
          </w:tcPr>
          <w:p w14:paraId="6B7519FC" w14:textId="77777777" w:rsidR="00E033B8" w:rsidRPr="00D86D57" w:rsidRDefault="00E033B8" w:rsidP="00E033B8">
            <w:pPr>
              <w:jc w:val="both"/>
              <w:rPr>
                <w:rFonts w:ascii="Arial" w:eastAsia="Arial" w:hAnsi="Arial" w:cs="Arial"/>
                <w:sz w:val="18"/>
              </w:rPr>
            </w:pPr>
          </w:p>
        </w:tc>
        <w:tc>
          <w:tcPr>
            <w:tcW w:w="1451" w:type="dxa"/>
            <w:tcBorders>
              <w:top w:val="single" w:sz="4" w:space="0" w:color="auto"/>
              <w:left w:val="single" w:sz="4" w:space="0" w:color="auto"/>
              <w:bottom w:val="single" w:sz="4" w:space="0" w:color="auto"/>
              <w:right w:val="single" w:sz="4" w:space="0" w:color="auto"/>
            </w:tcBorders>
          </w:tcPr>
          <w:p w14:paraId="0672DB73" w14:textId="77777777" w:rsidR="00E033B8" w:rsidRPr="00D86D57" w:rsidRDefault="00E033B8" w:rsidP="00E033B8">
            <w:pPr>
              <w:jc w:val="both"/>
              <w:rPr>
                <w:rFonts w:ascii="Arial" w:eastAsia="Arial" w:hAnsi="Arial" w:cs="Arial"/>
                <w:sz w:val="18"/>
              </w:rPr>
            </w:pPr>
          </w:p>
        </w:tc>
        <w:tc>
          <w:tcPr>
            <w:tcW w:w="1284" w:type="dxa"/>
            <w:tcBorders>
              <w:top w:val="single" w:sz="4" w:space="0" w:color="auto"/>
              <w:left w:val="single" w:sz="4" w:space="0" w:color="auto"/>
              <w:bottom w:val="single" w:sz="4" w:space="0" w:color="auto"/>
              <w:right w:val="single" w:sz="4" w:space="0" w:color="auto"/>
            </w:tcBorders>
          </w:tcPr>
          <w:p w14:paraId="7F598AD6" w14:textId="77777777" w:rsidR="00E033B8" w:rsidRPr="00D86D57" w:rsidRDefault="00E033B8" w:rsidP="00E033B8">
            <w:pPr>
              <w:jc w:val="both"/>
              <w:rPr>
                <w:rFonts w:ascii="Arial" w:eastAsia="Arial" w:hAnsi="Arial" w:cs="Arial"/>
                <w:sz w:val="18"/>
              </w:rPr>
            </w:pPr>
          </w:p>
        </w:tc>
      </w:tr>
      <w:tr w:rsidR="00E033B8" w:rsidRPr="00D86D57" w14:paraId="56D01BDF" w14:textId="77777777" w:rsidTr="00E033B8">
        <w:trPr>
          <w:trHeight w:val="548"/>
        </w:trPr>
        <w:tc>
          <w:tcPr>
            <w:tcW w:w="1579" w:type="dxa"/>
            <w:gridSpan w:val="2"/>
            <w:tcBorders>
              <w:top w:val="single" w:sz="4" w:space="0" w:color="auto"/>
              <w:left w:val="single" w:sz="4" w:space="0" w:color="auto"/>
              <w:bottom w:val="single" w:sz="4" w:space="0" w:color="auto"/>
              <w:right w:val="single" w:sz="4" w:space="0" w:color="auto"/>
            </w:tcBorders>
          </w:tcPr>
          <w:p w14:paraId="3B0328B1" w14:textId="77777777" w:rsidR="00E033B8" w:rsidRPr="00D86D57" w:rsidRDefault="00E033B8" w:rsidP="00E033B8">
            <w:pPr>
              <w:jc w:val="both"/>
              <w:rPr>
                <w:rFonts w:ascii="Arial" w:eastAsia="Arial" w:hAnsi="Arial" w:cs="Arial"/>
                <w:b/>
                <w:bCs/>
                <w:sz w:val="18"/>
              </w:rPr>
            </w:pPr>
          </w:p>
        </w:tc>
        <w:tc>
          <w:tcPr>
            <w:tcW w:w="6765" w:type="dxa"/>
            <w:gridSpan w:val="5"/>
            <w:tcBorders>
              <w:top w:val="single" w:sz="4" w:space="0" w:color="auto"/>
              <w:left w:val="single" w:sz="4" w:space="0" w:color="auto"/>
              <w:bottom w:val="single" w:sz="4" w:space="0" w:color="auto"/>
              <w:right w:val="single" w:sz="4" w:space="0" w:color="auto"/>
            </w:tcBorders>
            <w:hideMark/>
          </w:tcPr>
          <w:p w14:paraId="033CDCAE"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TOTAL 5.2</w:t>
            </w:r>
          </w:p>
        </w:tc>
        <w:tc>
          <w:tcPr>
            <w:tcW w:w="1284" w:type="dxa"/>
            <w:tcBorders>
              <w:top w:val="single" w:sz="4" w:space="0" w:color="auto"/>
              <w:left w:val="single" w:sz="4" w:space="0" w:color="auto"/>
              <w:bottom w:val="single" w:sz="4" w:space="0" w:color="auto"/>
              <w:right w:val="single" w:sz="4" w:space="0" w:color="auto"/>
            </w:tcBorders>
          </w:tcPr>
          <w:p w14:paraId="50EAB289" w14:textId="77777777" w:rsidR="00E033B8" w:rsidRPr="00D86D57" w:rsidRDefault="00E033B8" w:rsidP="00E033B8">
            <w:pPr>
              <w:jc w:val="both"/>
              <w:rPr>
                <w:rFonts w:ascii="Arial" w:eastAsia="Arial" w:hAnsi="Arial" w:cs="Arial"/>
                <w:sz w:val="18"/>
              </w:rPr>
            </w:pPr>
          </w:p>
        </w:tc>
      </w:tr>
      <w:tr w:rsidR="00B965F9" w:rsidRPr="00D86D57" w14:paraId="3D93B9CD" w14:textId="77777777" w:rsidTr="00F5080A">
        <w:trPr>
          <w:trHeight w:val="548"/>
        </w:trPr>
        <w:tc>
          <w:tcPr>
            <w:tcW w:w="9628" w:type="dxa"/>
            <w:gridSpan w:val="8"/>
            <w:tcBorders>
              <w:top w:val="single" w:sz="4" w:space="0" w:color="auto"/>
              <w:left w:val="single" w:sz="4" w:space="0" w:color="auto"/>
              <w:bottom w:val="single" w:sz="4" w:space="0" w:color="auto"/>
              <w:right w:val="single" w:sz="4" w:space="0" w:color="auto"/>
            </w:tcBorders>
          </w:tcPr>
          <w:p w14:paraId="4E92FCE5" w14:textId="77777777" w:rsidR="00B965F9" w:rsidRPr="00D86D57" w:rsidRDefault="00B965F9" w:rsidP="00ED5307">
            <w:pPr>
              <w:numPr>
                <w:ilvl w:val="2"/>
                <w:numId w:val="12"/>
              </w:numPr>
              <w:jc w:val="both"/>
              <w:rPr>
                <w:rFonts w:ascii="Arial" w:eastAsia="Arial" w:hAnsi="Arial" w:cs="Arial"/>
                <w:sz w:val="18"/>
              </w:rPr>
            </w:pPr>
            <w:r w:rsidRPr="00D86D57">
              <w:rPr>
                <w:rFonts w:ascii="Arial" w:eastAsia="Arial" w:hAnsi="Arial" w:cs="Arial"/>
                <w:sz w:val="18"/>
              </w:rPr>
              <w:lastRenderedPageBreak/>
              <w:t>Se indicará el elemento. Por ejemplo: cableado eléctrico, base de enchufes, Split climatización, cuadro eléctrico, etc.</w:t>
            </w:r>
          </w:p>
          <w:p w14:paraId="77FCC590" w14:textId="77777777" w:rsidR="00B965F9" w:rsidRPr="00D86D57" w:rsidRDefault="00B965F9" w:rsidP="00ED5307">
            <w:pPr>
              <w:numPr>
                <w:ilvl w:val="2"/>
                <w:numId w:val="12"/>
              </w:numPr>
              <w:jc w:val="both"/>
              <w:rPr>
                <w:rFonts w:ascii="Arial" w:eastAsia="Arial" w:hAnsi="Arial" w:cs="Arial"/>
                <w:sz w:val="18"/>
              </w:rPr>
            </w:pPr>
            <w:r w:rsidRPr="00D86D57">
              <w:rPr>
                <w:rFonts w:ascii="Arial" w:eastAsia="Arial" w:hAnsi="Arial" w:cs="Arial"/>
                <w:sz w:val="18"/>
              </w:rPr>
              <w:t>Se indicará el modelo y fabricante del elemento. En caso de no estar disponible se describirá.</w:t>
            </w:r>
          </w:p>
          <w:p w14:paraId="3734267D" w14:textId="77777777" w:rsidR="00B965F9" w:rsidRPr="00D86D57" w:rsidRDefault="00B965F9" w:rsidP="00ED5307">
            <w:pPr>
              <w:numPr>
                <w:ilvl w:val="2"/>
                <w:numId w:val="12"/>
              </w:numPr>
              <w:jc w:val="both"/>
              <w:rPr>
                <w:rFonts w:ascii="Arial" w:eastAsia="Arial" w:hAnsi="Arial" w:cs="Arial"/>
                <w:sz w:val="18"/>
              </w:rPr>
            </w:pPr>
            <w:r w:rsidRPr="00D86D57">
              <w:rPr>
                <w:rFonts w:ascii="Arial" w:eastAsia="Arial" w:hAnsi="Arial" w:cs="Arial"/>
                <w:sz w:val="18"/>
              </w:rPr>
              <w:t xml:space="preserve">Una de las categorías contempladas en esta tipología de gasto: </w:t>
            </w:r>
          </w:p>
          <w:p w14:paraId="66B568F1" w14:textId="77777777" w:rsidR="00B965F9" w:rsidRPr="00D86D57" w:rsidRDefault="00B965F9" w:rsidP="00ED5307">
            <w:pPr>
              <w:numPr>
                <w:ilvl w:val="3"/>
                <w:numId w:val="12"/>
              </w:numPr>
              <w:jc w:val="both"/>
              <w:rPr>
                <w:rFonts w:ascii="Arial" w:eastAsia="Arial" w:hAnsi="Arial" w:cs="Arial"/>
                <w:sz w:val="18"/>
              </w:rPr>
            </w:pPr>
            <w:r w:rsidRPr="00D86D57">
              <w:rPr>
                <w:rFonts w:ascii="Arial" w:eastAsia="Arial" w:hAnsi="Arial" w:cs="Arial"/>
                <w:sz w:val="18"/>
              </w:rPr>
              <w:t>red eléctrica</w:t>
            </w:r>
          </w:p>
          <w:p w14:paraId="5887D618" w14:textId="77777777" w:rsidR="00B965F9" w:rsidRPr="00D86D57" w:rsidRDefault="00B965F9" w:rsidP="00ED5307">
            <w:pPr>
              <w:numPr>
                <w:ilvl w:val="3"/>
                <w:numId w:val="12"/>
              </w:numPr>
              <w:jc w:val="both"/>
              <w:rPr>
                <w:rFonts w:ascii="Arial" w:eastAsia="Arial" w:hAnsi="Arial" w:cs="Arial"/>
                <w:sz w:val="18"/>
              </w:rPr>
            </w:pPr>
            <w:r w:rsidRPr="00D86D57">
              <w:rPr>
                <w:rFonts w:ascii="Arial" w:eastAsia="Arial" w:hAnsi="Arial" w:cs="Arial"/>
                <w:sz w:val="18"/>
              </w:rPr>
              <w:t>ventilación y climatización</w:t>
            </w:r>
          </w:p>
          <w:p w14:paraId="6E2D29D0" w14:textId="77777777" w:rsidR="00B965F9" w:rsidRPr="00D86D57" w:rsidRDefault="00B965F9" w:rsidP="00ED5307">
            <w:pPr>
              <w:numPr>
                <w:ilvl w:val="3"/>
                <w:numId w:val="12"/>
              </w:numPr>
              <w:jc w:val="both"/>
              <w:rPr>
                <w:rFonts w:ascii="Arial" w:eastAsia="Arial" w:hAnsi="Arial" w:cs="Arial"/>
                <w:sz w:val="18"/>
              </w:rPr>
            </w:pPr>
            <w:r w:rsidRPr="00D86D57">
              <w:rPr>
                <w:rFonts w:ascii="Arial" w:eastAsia="Arial" w:hAnsi="Arial" w:cs="Arial"/>
                <w:sz w:val="18"/>
              </w:rPr>
              <w:t>iluminación</w:t>
            </w:r>
          </w:p>
          <w:p w14:paraId="6165B862" w14:textId="77777777" w:rsidR="0053080E" w:rsidRPr="00D86D57" w:rsidRDefault="0053080E" w:rsidP="00ED5307">
            <w:pPr>
              <w:numPr>
                <w:ilvl w:val="3"/>
                <w:numId w:val="12"/>
              </w:numPr>
              <w:jc w:val="both"/>
              <w:rPr>
                <w:rFonts w:ascii="Arial" w:eastAsia="Arial" w:hAnsi="Arial" w:cs="Arial"/>
                <w:sz w:val="18"/>
              </w:rPr>
            </w:pPr>
            <w:r w:rsidRPr="00D86D57">
              <w:rPr>
                <w:rFonts w:ascii="Arial" w:eastAsia="Arial" w:hAnsi="Arial" w:cs="Arial"/>
                <w:sz w:val="18"/>
              </w:rPr>
              <w:t>papeleras y depósitos de reciclaje.</w:t>
            </w:r>
          </w:p>
          <w:p w14:paraId="751905FD" w14:textId="77777777" w:rsidR="00B965F9" w:rsidRPr="00D86D57" w:rsidRDefault="00B965F9" w:rsidP="00ED5307">
            <w:pPr>
              <w:numPr>
                <w:ilvl w:val="2"/>
                <w:numId w:val="12"/>
              </w:numPr>
              <w:jc w:val="both"/>
              <w:rPr>
                <w:rFonts w:ascii="Arial" w:eastAsia="Arial" w:hAnsi="Arial" w:cs="Arial"/>
                <w:sz w:val="18"/>
              </w:rPr>
            </w:pPr>
            <w:r w:rsidRPr="00D86D57">
              <w:rPr>
                <w:rFonts w:ascii="Arial" w:eastAsia="Arial" w:hAnsi="Arial" w:cs="Arial"/>
                <w:sz w:val="18"/>
              </w:rPr>
              <w:t>Número de unidades, metros, etc. según proceda.</w:t>
            </w:r>
          </w:p>
          <w:p w14:paraId="5C07B425" w14:textId="4507AB8F" w:rsidR="00B965F9" w:rsidRPr="00D86D57" w:rsidRDefault="00B965F9" w:rsidP="00ED5307">
            <w:pPr>
              <w:numPr>
                <w:ilvl w:val="2"/>
                <w:numId w:val="12"/>
              </w:numPr>
              <w:jc w:val="both"/>
              <w:rPr>
                <w:rFonts w:ascii="Arial" w:eastAsia="Arial" w:hAnsi="Arial" w:cs="Arial"/>
                <w:sz w:val="18"/>
              </w:rPr>
            </w:pPr>
            <w:r w:rsidRPr="00D86D57">
              <w:rPr>
                <w:rFonts w:ascii="Arial" w:eastAsia="Arial" w:hAnsi="Arial" w:cs="Arial"/>
                <w:sz w:val="18"/>
              </w:rPr>
              <w:t xml:space="preserve">Importe unitario </w:t>
            </w:r>
            <w:r w:rsidR="00B34F03" w:rsidRPr="00D86D57">
              <w:rPr>
                <w:rFonts w:ascii="Arial" w:eastAsia="Arial" w:hAnsi="Arial" w:cs="Arial"/>
                <w:sz w:val="18"/>
              </w:rPr>
              <w:t>con IVA</w:t>
            </w:r>
            <w:r w:rsidRPr="00D86D57">
              <w:rPr>
                <w:rFonts w:ascii="Arial" w:eastAsia="Arial" w:hAnsi="Arial" w:cs="Arial"/>
                <w:sz w:val="18"/>
              </w:rPr>
              <w:t xml:space="preserve">, importe por metro </w:t>
            </w:r>
            <w:r w:rsidR="00B34F03" w:rsidRPr="00D86D57">
              <w:rPr>
                <w:rFonts w:ascii="Arial" w:eastAsia="Arial" w:hAnsi="Arial" w:cs="Arial"/>
                <w:sz w:val="18"/>
              </w:rPr>
              <w:t>con IVA</w:t>
            </w:r>
            <w:r w:rsidRPr="00D86D57">
              <w:rPr>
                <w:rFonts w:ascii="Arial" w:eastAsia="Arial" w:hAnsi="Arial" w:cs="Arial"/>
                <w:sz w:val="18"/>
              </w:rPr>
              <w:t xml:space="preserve">, </w:t>
            </w:r>
            <w:proofErr w:type="spellStart"/>
            <w:r w:rsidRPr="00D86D57">
              <w:rPr>
                <w:rFonts w:ascii="Arial" w:eastAsia="Arial" w:hAnsi="Arial" w:cs="Arial"/>
                <w:sz w:val="18"/>
              </w:rPr>
              <w:t>etc</w:t>
            </w:r>
            <w:proofErr w:type="spellEnd"/>
            <w:r w:rsidRPr="00D86D57">
              <w:rPr>
                <w:rFonts w:ascii="Arial" w:eastAsia="Arial" w:hAnsi="Arial" w:cs="Arial"/>
                <w:sz w:val="18"/>
              </w:rPr>
              <w:t>…</w:t>
            </w:r>
          </w:p>
          <w:p w14:paraId="2E96C563" w14:textId="77777777" w:rsidR="00B965F9" w:rsidRPr="00D86D57" w:rsidRDefault="00B965F9" w:rsidP="00ED5307">
            <w:pPr>
              <w:numPr>
                <w:ilvl w:val="2"/>
                <w:numId w:val="12"/>
              </w:numPr>
              <w:jc w:val="both"/>
              <w:rPr>
                <w:rFonts w:ascii="Arial" w:eastAsia="Arial" w:hAnsi="Arial" w:cs="Arial"/>
                <w:sz w:val="18"/>
              </w:rPr>
            </w:pPr>
            <w:r w:rsidRPr="00D86D57">
              <w:rPr>
                <w:rFonts w:ascii="Arial" w:eastAsia="Arial" w:hAnsi="Arial" w:cs="Arial"/>
                <w:sz w:val="18"/>
              </w:rPr>
              <w:t xml:space="preserve">Empresa suministradora. Debe corresponder con la empresa que ha facturado el elemento (debe ser coherente con las facturas presentadas). </w:t>
            </w:r>
          </w:p>
          <w:p w14:paraId="691F278D" w14:textId="77777777" w:rsidR="00B965F9" w:rsidRPr="00D86D57" w:rsidRDefault="00B965F9" w:rsidP="00ED5307">
            <w:pPr>
              <w:numPr>
                <w:ilvl w:val="2"/>
                <w:numId w:val="12"/>
              </w:numPr>
              <w:jc w:val="both"/>
              <w:rPr>
                <w:rFonts w:ascii="Arial" w:eastAsia="Arial" w:hAnsi="Arial" w:cs="Arial"/>
                <w:sz w:val="18"/>
              </w:rPr>
            </w:pPr>
            <w:r w:rsidRPr="00D86D57">
              <w:rPr>
                <w:rFonts w:ascii="Arial" w:eastAsia="Arial" w:hAnsi="Arial" w:cs="Arial"/>
                <w:sz w:val="18"/>
              </w:rPr>
              <w:t>Se corresponde con el importe total de la inversión para ese concepto. Es el resultado de multiplicar el número de unidades nuevas (4) por el importe unitario (3)</w:t>
            </w:r>
          </w:p>
          <w:p w14:paraId="7FBE2B65" w14:textId="77777777" w:rsidR="00B965F9" w:rsidRPr="00D86D57" w:rsidRDefault="00B965F9" w:rsidP="00E033B8">
            <w:pPr>
              <w:jc w:val="both"/>
              <w:rPr>
                <w:rFonts w:ascii="Arial" w:eastAsia="Arial" w:hAnsi="Arial" w:cs="Arial"/>
                <w:sz w:val="18"/>
              </w:rPr>
            </w:pPr>
          </w:p>
        </w:tc>
      </w:tr>
    </w:tbl>
    <w:p w14:paraId="3825360E" w14:textId="77777777" w:rsidR="00E033B8" w:rsidRPr="00D86D57" w:rsidRDefault="00E033B8" w:rsidP="00E033B8">
      <w:pPr>
        <w:jc w:val="both"/>
        <w:rPr>
          <w:rFonts w:ascii="Arial" w:eastAsia="Arial" w:hAnsi="Arial" w:cs="Arial"/>
          <w:b/>
          <w:bCs/>
          <w:sz w:val="18"/>
        </w:rPr>
      </w:pPr>
    </w:p>
    <w:p w14:paraId="06977FC5" w14:textId="50610715" w:rsidR="00E033B8" w:rsidRPr="00D86D57"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B965F9" w:rsidRPr="00D86D57" w14:paraId="4F99F6E4" w14:textId="77777777" w:rsidTr="00366996">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E8A6D8F" w14:textId="7E28320C" w:rsidR="00B965F9" w:rsidRPr="00D86D57" w:rsidRDefault="00B965F9" w:rsidP="00B965F9">
            <w:pPr>
              <w:tabs>
                <w:tab w:val="left" w:pos="0"/>
              </w:tabs>
              <w:rPr>
                <w:rFonts w:ascii="Arial" w:eastAsia="Arial" w:hAnsi="Arial" w:cs="Arial"/>
                <w:bCs/>
                <w:color w:val="FFFFFF" w:themeColor="background1"/>
                <w:sz w:val="20"/>
                <w:szCs w:val="20"/>
              </w:rPr>
            </w:pPr>
            <w:r w:rsidRPr="00D86D57">
              <w:rPr>
                <w:rFonts w:ascii="Arial" w:eastAsia="Arial" w:hAnsi="Arial" w:cs="Arial"/>
                <w:b/>
                <w:bCs/>
                <w:sz w:val="18"/>
              </w:rPr>
              <w:t>5.3. Equipamiento tecnológico</w:t>
            </w:r>
          </w:p>
        </w:tc>
      </w:tr>
      <w:tr w:rsidR="00B965F9" w:rsidRPr="00D86D57" w14:paraId="67450DFE" w14:textId="77777777" w:rsidTr="00366996">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A0A46A6" w14:textId="7C3F518A" w:rsidR="00B965F9" w:rsidRPr="00D86D57" w:rsidRDefault="00B965F9" w:rsidP="00B965F9">
            <w:pPr>
              <w:tabs>
                <w:tab w:val="left" w:pos="0"/>
              </w:tabs>
              <w:rPr>
                <w:rFonts w:ascii="Arial" w:eastAsia="Arial" w:hAnsi="Arial" w:cs="Arial"/>
                <w:b/>
                <w:bCs/>
                <w:sz w:val="18"/>
              </w:rPr>
            </w:pPr>
            <w:r w:rsidRPr="00D86D57">
              <w:rPr>
                <w:rFonts w:ascii="Arial" w:eastAsia="Arial" w:hAnsi="Arial" w:cs="Arial"/>
                <w:sz w:val="18"/>
              </w:rPr>
              <w:t xml:space="preserve">&lt;Se detallarán los elementos adquiridos dentro de este apartado de </w:t>
            </w:r>
            <w:r w:rsidR="0053080E" w:rsidRPr="00D86D57">
              <w:rPr>
                <w:rFonts w:ascii="Arial" w:eastAsia="Arial" w:hAnsi="Arial" w:cs="Arial"/>
                <w:sz w:val="18"/>
              </w:rPr>
              <w:t>equipamiento tecnológico&gt;</w:t>
            </w:r>
          </w:p>
        </w:tc>
      </w:tr>
    </w:tbl>
    <w:p w14:paraId="7D0D6362" w14:textId="77777777" w:rsidR="00E033B8" w:rsidRPr="00D86D57" w:rsidRDefault="00E033B8" w:rsidP="00E033B8">
      <w:pPr>
        <w:jc w:val="both"/>
        <w:rPr>
          <w:rFonts w:ascii="Arial" w:eastAsia="Arial" w:hAnsi="Arial" w:cs="Arial"/>
          <w:b/>
          <w:bCs/>
          <w:sz w:val="18"/>
        </w:rPr>
      </w:pPr>
    </w:p>
    <w:p w14:paraId="7C6F79CB" w14:textId="77777777" w:rsidR="00E033B8" w:rsidRPr="00D86D57" w:rsidRDefault="00E033B8"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834"/>
        <w:gridCol w:w="556"/>
        <w:gridCol w:w="1465"/>
        <w:gridCol w:w="1506"/>
        <w:gridCol w:w="811"/>
        <w:gridCol w:w="824"/>
        <w:gridCol w:w="1143"/>
        <w:gridCol w:w="1363"/>
        <w:gridCol w:w="1126"/>
      </w:tblGrid>
      <w:tr w:rsidR="00E033B8" w:rsidRPr="00D86D57" w14:paraId="3F143CE1" w14:textId="77777777" w:rsidTr="00E033B8">
        <w:tc>
          <w:tcPr>
            <w:tcW w:w="1390" w:type="dxa"/>
            <w:gridSpan w:val="2"/>
            <w:tcBorders>
              <w:top w:val="single" w:sz="4" w:space="0" w:color="auto"/>
              <w:left w:val="single" w:sz="4" w:space="0" w:color="auto"/>
              <w:bottom w:val="single" w:sz="4" w:space="0" w:color="auto"/>
              <w:right w:val="single" w:sz="4" w:space="0" w:color="auto"/>
            </w:tcBorders>
            <w:hideMark/>
          </w:tcPr>
          <w:p w14:paraId="5BA053AF" w14:textId="77777777" w:rsidR="00E033B8" w:rsidRPr="00D86D57" w:rsidRDefault="00E033B8" w:rsidP="00E033B8">
            <w:pPr>
              <w:jc w:val="both"/>
              <w:rPr>
                <w:rFonts w:ascii="Arial" w:eastAsia="Arial" w:hAnsi="Arial" w:cs="Arial"/>
                <w:b/>
                <w:bCs/>
                <w:sz w:val="18"/>
              </w:rPr>
            </w:pPr>
            <w:proofErr w:type="spellStart"/>
            <w:r w:rsidRPr="00D86D57">
              <w:rPr>
                <w:rFonts w:ascii="Arial" w:eastAsia="Arial" w:hAnsi="Arial" w:cs="Arial"/>
                <w:b/>
                <w:bCs/>
                <w:sz w:val="18"/>
              </w:rPr>
              <w:t>Categ</w:t>
            </w:r>
            <w:proofErr w:type="spellEnd"/>
            <w:r w:rsidRPr="00D86D57">
              <w:rPr>
                <w:rFonts w:ascii="Arial" w:eastAsia="Arial" w:hAnsi="Arial" w:cs="Arial"/>
                <w:b/>
                <w:bCs/>
                <w:sz w:val="18"/>
              </w:rPr>
              <w:t>.</w:t>
            </w:r>
          </w:p>
        </w:tc>
        <w:tc>
          <w:tcPr>
            <w:tcW w:w="1465" w:type="dxa"/>
            <w:tcBorders>
              <w:top w:val="single" w:sz="4" w:space="0" w:color="auto"/>
              <w:left w:val="single" w:sz="4" w:space="0" w:color="auto"/>
              <w:bottom w:val="single" w:sz="4" w:space="0" w:color="auto"/>
              <w:right w:val="single" w:sz="4" w:space="0" w:color="auto"/>
            </w:tcBorders>
            <w:hideMark/>
          </w:tcPr>
          <w:p w14:paraId="30B752FE"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Elemento (1)</w:t>
            </w:r>
          </w:p>
        </w:tc>
        <w:tc>
          <w:tcPr>
            <w:tcW w:w="1506" w:type="dxa"/>
            <w:tcBorders>
              <w:top w:val="single" w:sz="4" w:space="0" w:color="auto"/>
              <w:left w:val="single" w:sz="4" w:space="0" w:color="auto"/>
              <w:bottom w:val="single" w:sz="4" w:space="0" w:color="auto"/>
              <w:right w:val="single" w:sz="4" w:space="0" w:color="auto"/>
            </w:tcBorders>
            <w:hideMark/>
          </w:tcPr>
          <w:p w14:paraId="03F79BC4"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Descripción (2)</w:t>
            </w:r>
          </w:p>
        </w:tc>
        <w:tc>
          <w:tcPr>
            <w:tcW w:w="811" w:type="dxa"/>
            <w:tcBorders>
              <w:top w:val="single" w:sz="4" w:space="0" w:color="auto"/>
              <w:left w:val="single" w:sz="4" w:space="0" w:color="auto"/>
              <w:bottom w:val="single" w:sz="4" w:space="0" w:color="auto"/>
              <w:right w:val="single" w:sz="4" w:space="0" w:color="auto"/>
            </w:tcBorders>
            <w:hideMark/>
          </w:tcPr>
          <w:p w14:paraId="4D1F583D"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N/S (3)</w:t>
            </w:r>
          </w:p>
        </w:tc>
        <w:tc>
          <w:tcPr>
            <w:tcW w:w="824" w:type="dxa"/>
            <w:tcBorders>
              <w:top w:val="single" w:sz="4" w:space="0" w:color="auto"/>
              <w:left w:val="single" w:sz="4" w:space="0" w:color="auto"/>
              <w:bottom w:val="single" w:sz="4" w:space="0" w:color="auto"/>
              <w:right w:val="single" w:sz="4" w:space="0" w:color="auto"/>
            </w:tcBorders>
            <w:hideMark/>
          </w:tcPr>
          <w:p w14:paraId="4688F22E"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Un. (4)</w:t>
            </w:r>
          </w:p>
        </w:tc>
        <w:tc>
          <w:tcPr>
            <w:tcW w:w="1143" w:type="dxa"/>
            <w:tcBorders>
              <w:top w:val="single" w:sz="4" w:space="0" w:color="auto"/>
              <w:left w:val="single" w:sz="4" w:space="0" w:color="auto"/>
              <w:bottom w:val="single" w:sz="4" w:space="0" w:color="auto"/>
              <w:right w:val="single" w:sz="4" w:space="0" w:color="auto"/>
            </w:tcBorders>
            <w:hideMark/>
          </w:tcPr>
          <w:p w14:paraId="0EBF9645" w14:textId="7FAC36B2"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Importe un. (</w:t>
            </w:r>
            <w:r w:rsidR="00B34F03" w:rsidRPr="00D86D57">
              <w:rPr>
                <w:rFonts w:ascii="Arial" w:eastAsia="Arial" w:hAnsi="Arial" w:cs="Arial"/>
                <w:b/>
                <w:bCs/>
                <w:sz w:val="18"/>
              </w:rPr>
              <w:t>con IVA</w:t>
            </w:r>
            <w:r w:rsidRPr="00D86D57">
              <w:rPr>
                <w:rFonts w:ascii="Arial" w:eastAsia="Arial" w:hAnsi="Arial" w:cs="Arial"/>
                <w:b/>
                <w:bCs/>
                <w:sz w:val="18"/>
              </w:rPr>
              <w:t>) (5)</w:t>
            </w:r>
          </w:p>
        </w:tc>
        <w:tc>
          <w:tcPr>
            <w:tcW w:w="1363" w:type="dxa"/>
            <w:tcBorders>
              <w:top w:val="single" w:sz="4" w:space="0" w:color="auto"/>
              <w:left w:val="single" w:sz="4" w:space="0" w:color="auto"/>
              <w:bottom w:val="single" w:sz="4" w:space="0" w:color="auto"/>
              <w:right w:val="single" w:sz="4" w:space="0" w:color="auto"/>
            </w:tcBorders>
            <w:hideMark/>
          </w:tcPr>
          <w:p w14:paraId="66F49A73"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Proveedor (6)</w:t>
            </w:r>
          </w:p>
        </w:tc>
        <w:tc>
          <w:tcPr>
            <w:tcW w:w="1126" w:type="dxa"/>
            <w:tcBorders>
              <w:top w:val="single" w:sz="4" w:space="0" w:color="auto"/>
              <w:left w:val="single" w:sz="4" w:space="0" w:color="auto"/>
              <w:bottom w:val="single" w:sz="4" w:space="0" w:color="auto"/>
              <w:right w:val="single" w:sz="4" w:space="0" w:color="auto"/>
            </w:tcBorders>
            <w:hideMark/>
          </w:tcPr>
          <w:p w14:paraId="50D60F42"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Importe total (7)</w:t>
            </w:r>
          </w:p>
        </w:tc>
      </w:tr>
      <w:tr w:rsidR="00E033B8" w:rsidRPr="00D86D57" w14:paraId="43ECDB45"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06705EC8"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 xml:space="preserve">Red </w:t>
            </w:r>
            <w:proofErr w:type="spellStart"/>
            <w:r w:rsidRPr="00D86D57">
              <w:rPr>
                <w:rFonts w:ascii="Arial" w:eastAsia="Arial" w:hAnsi="Arial" w:cs="Arial"/>
                <w:sz w:val="18"/>
              </w:rPr>
              <w:t>Inalam</w:t>
            </w:r>
            <w:proofErr w:type="spellEnd"/>
            <w:r w:rsidRPr="00D86D57">
              <w:rPr>
                <w:rFonts w:ascii="Arial" w:eastAsia="Arial" w:hAnsi="Arial" w:cs="Arial"/>
                <w:sz w:val="18"/>
              </w:rPr>
              <w:t>.</w:t>
            </w:r>
          </w:p>
        </w:tc>
        <w:tc>
          <w:tcPr>
            <w:tcW w:w="1465" w:type="dxa"/>
            <w:tcBorders>
              <w:top w:val="single" w:sz="4" w:space="0" w:color="auto"/>
              <w:left w:val="single" w:sz="4" w:space="0" w:color="auto"/>
              <w:bottom w:val="single" w:sz="4" w:space="0" w:color="auto"/>
              <w:right w:val="single" w:sz="4" w:space="0" w:color="auto"/>
            </w:tcBorders>
            <w:hideMark/>
          </w:tcPr>
          <w:p w14:paraId="1FF0C65F"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72F6E853"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053BB2BD"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E44B66E"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0D177587"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8046E2B"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D035551" w14:textId="77777777" w:rsidR="00E033B8" w:rsidRPr="00D86D57" w:rsidRDefault="00E033B8" w:rsidP="00E033B8">
            <w:pPr>
              <w:jc w:val="both"/>
              <w:rPr>
                <w:rFonts w:ascii="Arial" w:eastAsia="Arial" w:hAnsi="Arial" w:cs="Arial"/>
                <w:sz w:val="18"/>
              </w:rPr>
            </w:pPr>
          </w:p>
        </w:tc>
      </w:tr>
      <w:tr w:rsidR="00E033B8" w:rsidRPr="00D86D57" w14:paraId="09CE4BED"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A4AD8C"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78A2B8A3"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15922AE5"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3845967"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7667F77"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234B0CE"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A6F87A1"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03B31F8E" w14:textId="77777777" w:rsidR="00E033B8" w:rsidRPr="00D86D57" w:rsidRDefault="00E033B8" w:rsidP="00E033B8">
            <w:pPr>
              <w:jc w:val="both"/>
              <w:rPr>
                <w:rFonts w:ascii="Arial" w:eastAsia="Arial" w:hAnsi="Arial" w:cs="Arial"/>
                <w:sz w:val="18"/>
              </w:rPr>
            </w:pPr>
          </w:p>
        </w:tc>
      </w:tr>
      <w:tr w:rsidR="00E033B8" w:rsidRPr="00D86D57" w14:paraId="79BFBA38"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43858F"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B679D36"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7106E76C"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30E90D07"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7A58381"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3B2F462"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3562BA5"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BD51CD4" w14:textId="77777777" w:rsidR="00E033B8" w:rsidRPr="00D86D57" w:rsidRDefault="00E033B8" w:rsidP="00E033B8">
            <w:pPr>
              <w:jc w:val="both"/>
              <w:rPr>
                <w:rFonts w:ascii="Arial" w:eastAsia="Arial" w:hAnsi="Arial" w:cs="Arial"/>
                <w:sz w:val="18"/>
              </w:rPr>
            </w:pPr>
          </w:p>
        </w:tc>
      </w:tr>
      <w:tr w:rsidR="00E033B8" w:rsidRPr="00D86D57" w14:paraId="07441826"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57E1F1"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0583AE1A"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w:t>
            </w:r>
          </w:p>
        </w:tc>
        <w:tc>
          <w:tcPr>
            <w:tcW w:w="1506" w:type="dxa"/>
            <w:tcBorders>
              <w:top w:val="single" w:sz="4" w:space="0" w:color="auto"/>
              <w:left w:val="single" w:sz="4" w:space="0" w:color="auto"/>
              <w:bottom w:val="single" w:sz="4" w:space="0" w:color="auto"/>
              <w:right w:val="single" w:sz="4" w:space="0" w:color="auto"/>
            </w:tcBorders>
          </w:tcPr>
          <w:p w14:paraId="27BABCDD"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1EC4493"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00F9086"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0282559"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6F2D7170"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D65D90A" w14:textId="77777777" w:rsidR="00E033B8" w:rsidRPr="00D86D57" w:rsidRDefault="00E033B8" w:rsidP="00E033B8">
            <w:pPr>
              <w:jc w:val="both"/>
              <w:rPr>
                <w:rFonts w:ascii="Arial" w:eastAsia="Arial" w:hAnsi="Arial" w:cs="Arial"/>
                <w:sz w:val="18"/>
              </w:rPr>
            </w:pPr>
          </w:p>
        </w:tc>
      </w:tr>
      <w:tr w:rsidR="00E033B8" w:rsidRPr="00D86D57" w14:paraId="4317D816"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5A5F102B"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Switch (</w:t>
            </w:r>
            <w:proofErr w:type="spellStart"/>
            <w:r w:rsidRPr="00D86D57">
              <w:rPr>
                <w:rFonts w:ascii="Arial" w:eastAsia="Arial" w:hAnsi="Arial" w:cs="Arial"/>
                <w:sz w:val="18"/>
              </w:rPr>
              <w:t>conm</w:t>
            </w:r>
            <w:proofErr w:type="spellEnd"/>
            <w:r w:rsidRPr="00D86D57">
              <w:rPr>
                <w:rFonts w:ascii="Arial" w:eastAsia="Arial" w:hAnsi="Arial" w:cs="Arial"/>
                <w:sz w:val="18"/>
              </w:rPr>
              <w:t>. de red)</w:t>
            </w:r>
          </w:p>
        </w:tc>
        <w:tc>
          <w:tcPr>
            <w:tcW w:w="1465" w:type="dxa"/>
            <w:tcBorders>
              <w:top w:val="single" w:sz="4" w:space="0" w:color="auto"/>
              <w:left w:val="single" w:sz="4" w:space="0" w:color="auto"/>
              <w:bottom w:val="single" w:sz="4" w:space="0" w:color="auto"/>
              <w:right w:val="single" w:sz="4" w:space="0" w:color="auto"/>
            </w:tcBorders>
            <w:hideMark/>
          </w:tcPr>
          <w:p w14:paraId="0BFC1B77"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61B64F8A"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A163A86"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31CFF4E8"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1F33409"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3A20093F"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A0F96C4" w14:textId="77777777" w:rsidR="00E033B8" w:rsidRPr="00D86D57" w:rsidRDefault="00E033B8" w:rsidP="00E033B8">
            <w:pPr>
              <w:jc w:val="both"/>
              <w:rPr>
                <w:rFonts w:ascii="Arial" w:eastAsia="Arial" w:hAnsi="Arial" w:cs="Arial"/>
                <w:sz w:val="18"/>
              </w:rPr>
            </w:pPr>
          </w:p>
        </w:tc>
      </w:tr>
      <w:tr w:rsidR="00E033B8" w:rsidRPr="00D86D57" w14:paraId="63BD7AB3"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C999A4"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4517CD4B"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3D2B903C"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B492D68"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15FBFEE"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6152DC6F"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2DF7966"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12410730" w14:textId="77777777" w:rsidR="00E033B8" w:rsidRPr="00D86D57" w:rsidRDefault="00E033B8" w:rsidP="00E033B8">
            <w:pPr>
              <w:jc w:val="both"/>
              <w:rPr>
                <w:rFonts w:ascii="Arial" w:eastAsia="Arial" w:hAnsi="Arial" w:cs="Arial"/>
                <w:sz w:val="18"/>
              </w:rPr>
            </w:pPr>
          </w:p>
        </w:tc>
      </w:tr>
      <w:tr w:rsidR="00E033B8" w:rsidRPr="00D86D57" w14:paraId="37E38254"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719230E"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A62BDDC"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591A5871"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62BFD7BE"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4C4750D"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FCB7C8B"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C75AE0C"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9A2DC20" w14:textId="77777777" w:rsidR="00E033B8" w:rsidRPr="00D86D57" w:rsidRDefault="00E033B8" w:rsidP="00E033B8">
            <w:pPr>
              <w:jc w:val="both"/>
              <w:rPr>
                <w:rFonts w:ascii="Arial" w:eastAsia="Arial" w:hAnsi="Arial" w:cs="Arial"/>
                <w:sz w:val="18"/>
              </w:rPr>
            </w:pPr>
          </w:p>
        </w:tc>
      </w:tr>
      <w:tr w:rsidR="00E033B8" w:rsidRPr="00D86D57" w14:paraId="2388ABC0"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2E0BAE07"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Multifunción</w:t>
            </w:r>
          </w:p>
        </w:tc>
        <w:tc>
          <w:tcPr>
            <w:tcW w:w="1465" w:type="dxa"/>
            <w:tcBorders>
              <w:top w:val="single" w:sz="4" w:space="0" w:color="auto"/>
              <w:left w:val="single" w:sz="4" w:space="0" w:color="auto"/>
              <w:bottom w:val="single" w:sz="4" w:space="0" w:color="auto"/>
              <w:right w:val="single" w:sz="4" w:space="0" w:color="auto"/>
            </w:tcBorders>
            <w:hideMark/>
          </w:tcPr>
          <w:p w14:paraId="11201066"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1621C1F8"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81B0151"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F0E3913"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4FB04DAA"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39A062B4"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8F7551A" w14:textId="77777777" w:rsidR="00E033B8" w:rsidRPr="00D86D57" w:rsidRDefault="00E033B8" w:rsidP="00E033B8">
            <w:pPr>
              <w:jc w:val="both"/>
              <w:rPr>
                <w:rFonts w:ascii="Arial" w:eastAsia="Arial" w:hAnsi="Arial" w:cs="Arial"/>
                <w:sz w:val="18"/>
              </w:rPr>
            </w:pPr>
          </w:p>
        </w:tc>
      </w:tr>
      <w:tr w:rsidR="00E033B8" w:rsidRPr="00D86D57" w14:paraId="7040250E"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31AE67"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05FC9477"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45D8540D"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171D40C1"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849F145"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7B9D702"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1F7A33A2"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2E1B8167" w14:textId="77777777" w:rsidR="00E033B8" w:rsidRPr="00D86D57" w:rsidRDefault="00E033B8" w:rsidP="00E033B8">
            <w:pPr>
              <w:jc w:val="both"/>
              <w:rPr>
                <w:rFonts w:ascii="Arial" w:eastAsia="Arial" w:hAnsi="Arial" w:cs="Arial"/>
                <w:sz w:val="18"/>
              </w:rPr>
            </w:pPr>
          </w:p>
        </w:tc>
      </w:tr>
      <w:tr w:rsidR="00E033B8" w:rsidRPr="00D86D57" w14:paraId="74E0C537"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DA85B7"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4548B298"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10F84764"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1FD77676"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7E84A03"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56C10F6"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6DD365DC"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61F7A779" w14:textId="77777777" w:rsidR="00E033B8" w:rsidRPr="00D86D57" w:rsidRDefault="00E033B8" w:rsidP="00E033B8">
            <w:pPr>
              <w:jc w:val="both"/>
              <w:rPr>
                <w:rFonts w:ascii="Arial" w:eastAsia="Arial" w:hAnsi="Arial" w:cs="Arial"/>
                <w:sz w:val="18"/>
              </w:rPr>
            </w:pPr>
          </w:p>
        </w:tc>
      </w:tr>
      <w:tr w:rsidR="00E033B8" w:rsidRPr="00D86D57" w14:paraId="2C47EF75"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6DFABD46" w14:textId="77777777" w:rsidR="00E033B8" w:rsidRPr="00D86D57" w:rsidRDefault="00E033B8" w:rsidP="00E033B8">
            <w:pPr>
              <w:jc w:val="both"/>
              <w:rPr>
                <w:rFonts w:ascii="Arial" w:eastAsia="Arial" w:hAnsi="Arial" w:cs="Arial"/>
                <w:sz w:val="18"/>
              </w:rPr>
            </w:pPr>
            <w:proofErr w:type="spellStart"/>
            <w:r w:rsidRPr="00D86D57">
              <w:rPr>
                <w:rFonts w:ascii="Arial" w:eastAsia="Arial" w:hAnsi="Arial" w:cs="Arial"/>
                <w:sz w:val="18"/>
              </w:rPr>
              <w:t>Ptos</w:t>
            </w:r>
            <w:proofErr w:type="spellEnd"/>
            <w:r w:rsidRPr="00D86D57">
              <w:rPr>
                <w:rFonts w:ascii="Arial" w:eastAsia="Arial" w:hAnsi="Arial" w:cs="Arial"/>
                <w:sz w:val="18"/>
              </w:rPr>
              <w:t xml:space="preserve"> de trabajo</w:t>
            </w:r>
          </w:p>
        </w:tc>
        <w:tc>
          <w:tcPr>
            <w:tcW w:w="1465" w:type="dxa"/>
            <w:tcBorders>
              <w:top w:val="single" w:sz="4" w:space="0" w:color="auto"/>
              <w:left w:val="single" w:sz="4" w:space="0" w:color="auto"/>
              <w:bottom w:val="single" w:sz="4" w:space="0" w:color="auto"/>
              <w:right w:val="single" w:sz="4" w:space="0" w:color="auto"/>
            </w:tcBorders>
            <w:hideMark/>
          </w:tcPr>
          <w:p w14:paraId="473C0EA8"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660B0FFB"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5170FEED"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6F0B5C4"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0B7A2115"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6753E649"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18B67F8C" w14:textId="77777777" w:rsidR="00E033B8" w:rsidRPr="00D86D57" w:rsidRDefault="00E033B8" w:rsidP="00E033B8">
            <w:pPr>
              <w:jc w:val="both"/>
              <w:rPr>
                <w:rFonts w:ascii="Arial" w:eastAsia="Arial" w:hAnsi="Arial" w:cs="Arial"/>
                <w:sz w:val="18"/>
              </w:rPr>
            </w:pPr>
          </w:p>
        </w:tc>
      </w:tr>
      <w:tr w:rsidR="00E033B8" w:rsidRPr="00D86D57" w14:paraId="65D3B2DB"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BA2DEC"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2780AF7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0ED773CC"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A82023E"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689CFA02"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693017BC"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750B6E8C"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29CD63D" w14:textId="77777777" w:rsidR="00E033B8" w:rsidRPr="00D86D57" w:rsidRDefault="00E033B8" w:rsidP="00E033B8">
            <w:pPr>
              <w:jc w:val="both"/>
              <w:rPr>
                <w:rFonts w:ascii="Arial" w:eastAsia="Arial" w:hAnsi="Arial" w:cs="Arial"/>
                <w:sz w:val="18"/>
              </w:rPr>
            </w:pPr>
          </w:p>
        </w:tc>
      </w:tr>
      <w:tr w:rsidR="00E033B8" w:rsidRPr="00D86D57" w14:paraId="1B61AEAE"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816D74"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5150B236"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1FD1AEDD"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A2E27AE"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67B51E6B"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A5CD167"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5DA30CA"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E8E7D16" w14:textId="77777777" w:rsidR="00E033B8" w:rsidRPr="00D86D57" w:rsidRDefault="00E033B8" w:rsidP="00E033B8">
            <w:pPr>
              <w:jc w:val="both"/>
              <w:rPr>
                <w:rFonts w:ascii="Arial" w:eastAsia="Arial" w:hAnsi="Arial" w:cs="Arial"/>
                <w:sz w:val="18"/>
              </w:rPr>
            </w:pPr>
          </w:p>
        </w:tc>
      </w:tr>
      <w:tr w:rsidR="00E033B8" w:rsidRPr="00D86D57" w14:paraId="34A950EF"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0D76FC17" w14:textId="77777777" w:rsidR="00E033B8" w:rsidRPr="00D86D57" w:rsidRDefault="00E033B8" w:rsidP="00E033B8">
            <w:pPr>
              <w:jc w:val="both"/>
              <w:rPr>
                <w:rFonts w:ascii="Arial" w:eastAsia="Arial" w:hAnsi="Arial" w:cs="Arial"/>
                <w:sz w:val="18"/>
              </w:rPr>
            </w:pPr>
            <w:proofErr w:type="spellStart"/>
            <w:r w:rsidRPr="00D86D57">
              <w:rPr>
                <w:rFonts w:ascii="Arial" w:eastAsia="Arial" w:hAnsi="Arial" w:cs="Arial"/>
                <w:sz w:val="18"/>
              </w:rPr>
              <w:t>Sist</w:t>
            </w:r>
            <w:proofErr w:type="spellEnd"/>
            <w:r w:rsidRPr="00D86D57">
              <w:rPr>
                <w:rFonts w:ascii="Arial" w:eastAsia="Arial" w:hAnsi="Arial" w:cs="Arial"/>
                <w:sz w:val="18"/>
              </w:rPr>
              <w:t xml:space="preserve">. de acceso </w:t>
            </w:r>
            <w:proofErr w:type="spellStart"/>
            <w:r w:rsidRPr="00D86D57">
              <w:rPr>
                <w:rFonts w:ascii="Arial" w:eastAsia="Arial" w:hAnsi="Arial" w:cs="Arial"/>
                <w:sz w:val="18"/>
              </w:rPr>
              <w:t>digi</w:t>
            </w:r>
            <w:proofErr w:type="spellEnd"/>
            <w:r w:rsidRPr="00D86D57">
              <w:rPr>
                <w:rFonts w:ascii="Arial" w:eastAsia="Arial" w:hAnsi="Arial" w:cs="Arial"/>
                <w:sz w:val="18"/>
              </w:rPr>
              <w:t>.</w:t>
            </w:r>
          </w:p>
        </w:tc>
        <w:tc>
          <w:tcPr>
            <w:tcW w:w="1465" w:type="dxa"/>
            <w:tcBorders>
              <w:top w:val="single" w:sz="4" w:space="0" w:color="auto"/>
              <w:left w:val="single" w:sz="4" w:space="0" w:color="auto"/>
              <w:bottom w:val="single" w:sz="4" w:space="0" w:color="auto"/>
              <w:right w:val="single" w:sz="4" w:space="0" w:color="auto"/>
            </w:tcBorders>
            <w:hideMark/>
          </w:tcPr>
          <w:p w14:paraId="28B1BEA5"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45EB93F0"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997296A"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371CAF6F"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62830CC4"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88D9411"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4A763A59" w14:textId="77777777" w:rsidR="00E033B8" w:rsidRPr="00D86D57" w:rsidRDefault="00E033B8" w:rsidP="00E033B8">
            <w:pPr>
              <w:jc w:val="both"/>
              <w:rPr>
                <w:rFonts w:ascii="Arial" w:eastAsia="Arial" w:hAnsi="Arial" w:cs="Arial"/>
                <w:sz w:val="18"/>
              </w:rPr>
            </w:pPr>
          </w:p>
        </w:tc>
      </w:tr>
      <w:tr w:rsidR="00E033B8" w:rsidRPr="00D86D57" w14:paraId="4118FDB0"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92AA2D"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3B9779E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3D2B9E68"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D68C450"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4740044F"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7DF21CF8"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C4E40DE"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11B5857" w14:textId="77777777" w:rsidR="00E033B8" w:rsidRPr="00D86D57" w:rsidRDefault="00E033B8" w:rsidP="00E033B8">
            <w:pPr>
              <w:jc w:val="both"/>
              <w:rPr>
                <w:rFonts w:ascii="Arial" w:eastAsia="Arial" w:hAnsi="Arial" w:cs="Arial"/>
                <w:sz w:val="18"/>
              </w:rPr>
            </w:pPr>
          </w:p>
        </w:tc>
      </w:tr>
      <w:tr w:rsidR="00E033B8" w:rsidRPr="00D86D57" w14:paraId="1BC9011E"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C91AFB"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C1D0B6B"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214BC1A5"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2508C23"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171D1992"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526ABD72"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63F29C39"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6D60206E" w14:textId="77777777" w:rsidR="00E033B8" w:rsidRPr="00D86D57" w:rsidRDefault="00E033B8" w:rsidP="00E033B8">
            <w:pPr>
              <w:jc w:val="both"/>
              <w:rPr>
                <w:rFonts w:ascii="Arial" w:eastAsia="Arial" w:hAnsi="Arial" w:cs="Arial"/>
                <w:sz w:val="18"/>
              </w:rPr>
            </w:pPr>
          </w:p>
        </w:tc>
      </w:tr>
      <w:tr w:rsidR="00E033B8" w:rsidRPr="00D86D57" w14:paraId="3F84BC10"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093C97C5" w14:textId="77777777" w:rsidR="00E033B8" w:rsidRPr="00D86D57" w:rsidRDefault="00E033B8" w:rsidP="00E033B8">
            <w:pPr>
              <w:jc w:val="both"/>
              <w:rPr>
                <w:rFonts w:ascii="Arial" w:eastAsia="Arial" w:hAnsi="Arial" w:cs="Arial"/>
                <w:sz w:val="18"/>
              </w:rPr>
            </w:pPr>
            <w:proofErr w:type="spellStart"/>
            <w:r w:rsidRPr="00D86D57">
              <w:rPr>
                <w:rFonts w:ascii="Arial" w:eastAsia="Arial" w:hAnsi="Arial" w:cs="Arial"/>
                <w:sz w:val="18"/>
              </w:rPr>
              <w:t>Sist</w:t>
            </w:r>
            <w:proofErr w:type="spellEnd"/>
            <w:r w:rsidRPr="00D86D57">
              <w:rPr>
                <w:rFonts w:ascii="Arial" w:eastAsia="Arial" w:hAnsi="Arial" w:cs="Arial"/>
                <w:sz w:val="18"/>
              </w:rPr>
              <w:t xml:space="preserve">. De </w:t>
            </w:r>
            <w:proofErr w:type="spellStart"/>
            <w:r w:rsidRPr="00D86D57">
              <w:rPr>
                <w:rFonts w:ascii="Arial" w:eastAsia="Arial" w:hAnsi="Arial" w:cs="Arial"/>
                <w:sz w:val="18"/>
              </w:rPr>
              <w:t>videovig</w:t>
            </w:r>
            <w:proofErr w:type="spellEnd"/>
            <w:r w:rsidRPr="00D86D57">
              <w:rPr>
                <w:rFonts w:ascii="Arial" w:eastAsia="Arial" w:hAnsi="Arial" w:cs="Arial"/>
                <w:sz w:val="18"/>
              </w:rPr>
              <w:t>. y grabación</w:t>
            </w:r>
          </w:p>
        </w:tc>
        <w:tc>
          <w:tcPr>
            <w:tcW w:w="1465" w:type="dxa"/>
            <w:tcBorders>
              <w:top w:val="single" w:sz="4" w:space="0" w:color="auto"/>
              <w:left w:val="single" w:sz="4" w:space="0" w:color="auto"/>
              <w:bottom w:val="single" w:sz="4" w:space="0" w:color="auto"/>
              <w:right w:val="single" w:sz="4" w:space="0" w:color="auto"/>
            </w:tcBorders>
            <w:hideMark/>
          </w:tcPr>
          <w:p w14:paraId="7497190F"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63A95300"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1E21F42"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0AD61546"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51FAE04A"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07B6A20"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9A30F0A" w14:textId="77777777" w:rsidR="00E033B8" w:rsidRPr="00D86D57" w:rsidRDefault="00E033B8" w:rsidP="00E033B8">
            <w:pPr>
              <w:jc w:val="both"/>
              <w:rPr>
                <w:rFonts w:ascii="Arial" w:eastAsia="Arial" w:hAnsi="Arial" w:cs="Arial"/>
                <w:sz w:val="18"/>
              </w:rPr>
            </w:pPr>
          </w:p>
        </w:tc>
      </w:tr>
      <w:tr w:rsidR="00E033B8" w:rsidRPr="00D86D57" w14:paraId="4FD5EB93"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2F8BF3"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5518D6D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34F6258F"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620BAEAC"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538E083"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209EE3D"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72055C52"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2B39E8A" w14:textId="77777777" w:rsidR="00E033B8" w:rsidRPr="00D86D57" w:rsidRDefault="00E033B8" w:rsidP="00E033B8">
            <w:pPr>
              <w:jc w:val="both"/>
              <w:rPr>
                <w:rFonts w:ascii="Arial" w:eastAsia="Arial" w:hAnsi="Arial" w:cs="Arial"/>
                <w:sz w:val="18"/>
              </w:rPr>
            </w:pPr>
          </w:p>
        </w:tc>
      </w:tr>
      <w:tr w:rsidR="00E033B8" w:rsidRPr="00D86D57" w14:paraId="5F7C8748"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BB3F44"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676FDE1"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6DF662F9"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03FDA2D"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4CA1C398"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74D9707D"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4BD562F"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EA01CC4" w14:textId="77777777" w:rsidR="00E033B8" w:rsidRPr="00D86D57" w:rsidRDefault="00E033B8" w:rsidP="00E033B8">
            <w:pPr>
              <w:jc w:val="both"/>
              <w:rPr>
                <w:rFonts w:ascii="Arial" w:eastAsia="Arial" w:hAnsi="Arial" w:cs="Arial"/>
                <w:sz w:val="18"/>
              </w:rPr>
            </w:pPr>
          </w:p>
        </w:tc>
      </w:tr>
      <w:tr w:rsidR="00E033B8" w:rsidRPr="00D86D57" w14:paraId="3FF3384F"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475ECD91" w14:textId="77777777" w:rsidR="00E033B8" w:rsidRPr="00D86D57" w:rsidRDefault="00E033B8" w:rsidP="00E033B8">
            <w:pPr>
              <w:jc w:val="both"/>
              <w:rPr>
                <w:rFonts w:ascii="Arial" w:eastAsia="Arial" w:hAnsi="Arial" w:cs="Arial"/>
                <w:sz w:val="18"/>
              </w:rPr>
            </w:pPr>
            <w:proofErr w:type="spellStart"/>
            <w:r w:rsidRPr="00D86D57">
              <w:rPr>
                <w:rFonts w:ascii="Arial" w:eastAsia="Arial" w:hAnsi="Arial" w:cs="Arial"/>
                <w:sz w:val="18"/>
              </w:rPr>
              <w:t>Sist</w:t>
            </w:r>
            <w:proofErr w:type="spellEnd"/>
            <w:r w:rsidRPr="00D86D57">
              <w:rPr>
                <w:rFonts w:ascii="Arial" w:eastAsia="Arial" w:hAnsi="Arial" w:cs="Arial"/>
                <w:sz w:val="18"/>
              </w:rPr>
              <w:t xml:space="preserve">. De </w:t>
            </w:r>
            <w:proofErr w:type="spellStart"/>
            <w:r w:rsidRPr="00D86D57">
              <w:rPr>
                <w:rFonts w:ascii="Arial" w:eastAsia="Arial" w:hAnsi="Arial" w:cs="Arial"/>
                <w:sz w:val="18"/>
              </w:rPr>
              <w:t>videoconf</w:t>
            </w:r>
            <w:proofErr w:type="spellEnd"/>
          </w:p>
        </w:tc>
        <w:tc>
          <w:tcPr>
            <w:tcW w:w="1465" w:type="dxa"/>
            <w:tcBorders>
              <w:top w:val="single" w:sz="4" w:space="0" w:color="auto"/>
              <w:left w:val="single" w:sz="4" w:space="0" w:color="auto"/>
              <w:bottom w:val="single" w:sz="4" w:space="0" w:color="auto"/>
              <w:right w:val="single" w:sz="4" w:space="0" w:color="auto"/>
            </w:tcBorders>
            <w:hideMark/>
          </w:tcPr>
          <w:p w14:paraId="1B01098C"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11D7F97B"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58AB150"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4C1046E"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0BD3DCE9"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59CE8E2A"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6430D1F3" w14:textId="77777777" w:rsidR="00E033B8" w:rsidRPr="00D86D57" w:rsidRDefault="00E033B8" w:rsidP="00E033B8">
            <w:pPr>
              <w:jc w:val="both"/>
              <w:rPr>
                <w:rFonts w:ascii="Arial" w:eastAsia="Arial" w:hAnsi="Arial" w:cs="Arial"/>
                <w:sz w:val="18"/>
              </w:rPr>
            </w:pPr>
          </w:p>
        </w:tc>
      </w:tr>
      <w:tr w:rsidR="00E033B8" w:rsidRPr="00D86D57" w14:paraId="5B528E1E"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C41127"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2CD2F8EF"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34A4B4BA"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DB61D7C"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3E95F6B0"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A259335"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E8D26DB"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81867C9" w14:textId="77777777" w:rsidR="00E033B8" w:rsidRPr="00D86D57" w:rsidRDefault="00E033B8" w:rsidP="00E033B8">
            <w:pPr>
              <w:jc w:val="both"/>
              <w:rPr>
                <w:rFonts w:ascii="Arial" w:eastAsia="Arial" w:hAnsi="Arial" w:cs="Arial"/>
                <w:sz w:val="18"/>
              </w:rPr>
            </w:pPr>
          </w:p>
        </w:tc>
      </w:tr>
      <w:tr w:rsidR="00E033B8" w:rsidRPr="00D86D57" w14:paraId="77FF693A"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22F7BC"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1D868AD1"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4D882B26"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7BEC259F"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D6C3648"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B6B22D4"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823DB1C"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22998E93" w14:textId="77777777" w:rsidR="00E033B8" w:rsidRPr="00D86D57" w:rsidRDefault="00E033B8" w:rsidP="00E033B8">
            <w:pPr>
              <w:jc w:val="both"/>
              <w:rPr>
                <w:rFonts w:ascii="Arial" w:eastAsia="Arial" w:hAnsi="Arial" w:cs="Arial"/>
                <w:sz w:val="18"/>
              </w:rPr>
            </w:pPr>
          </w:p>
        </w:tc>
      </w:tr>
      <w:tr w:rsidR="00E033B8" w:rsidRPr="00D86D57" w14:paraId="589CF7BB"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1C74CF6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Pizarra/TV digital multimedia</w:t>
            </w:r>
          </w:p>
        </w:tc>
        <w:tc>
          <w:tcPr>
            <w:tcW w:w="1465" w:type="dxa"/>
            <w:tcBorders>
              <w:top w:val="single" w:sz="4" w:space="0" w:color="auto"/>
              <w:left w:val="single" w:sz="4" w:space="0" w:color="auto"/>
              <w:bottom w:val="single" w:sz="4" w:space="0" w:color="auto"/>
              <w:right w:val="single" w:sz="4" w:space="0" w:color="auto"/>
            </w:tcBorders>
            <w:hideMark/>
          </w:tcPr>
          <w:p w14:paraId="48449913"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0AB149C5"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4E67B234"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B2C5219"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6E5687C9"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08A409DB"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181AD653" w14:textId="77777777" w:rsidR="00E033B8" w:rsidRPr="00D86D57" w:rsidRDefault="00E033B8" w:rsidP="00E033B8">
            <w:pPr>
              <w:jc w:val="both"/>
              <w:rPr>
                <w:rFonts w:ascii="Arial" w:eastAsia="Arial" w:hAnsi="Arial" w:cs="Arial"/>
                <w:sz w:val="18"/>
              </w:rPr>
            </w:pPr>
          </w:p>
        </w:tc>
      </w:tr>
      <w:tr w:rsidR="00E033B8" w:rsidRPr="00D86D57" w14:paraId="3BE56746"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D8A903"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4AD89707"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7226D78F"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572877FE"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46902C9B"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40C0E47"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7D8C76B5"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10B2F172" w14:textId="77777777" w:rsidR="00E033B8" w:rsidRPr="00D86D57" w:rsidRDefault="00E033B8" w:rsidP="00E033B8">
            <w:pPr>
              <w:jc w:val="both"/>
              <w:rPr>
                <w:rFonts w:ascii="Arial" w:eastAsia="Arial" w:hAnsi="Arial" w:cs="Arial"/>
                <w:sz w:val="18"/>
              </w:rPr>
            </w:pPr>
          </w:p>
        </w:tc>
      </w:tr>
      <w:tr w:rsidR="00E033B8" w:rsidRPr="00D86D57" w14:paraId="7715F34C"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B7BF7E"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263A4786"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24D6B819"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5C615772"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1D648B61"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3543CF59"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05764B46"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263269EA" w14:textId="77777777" w:rsidR="00E033B8" w:rsidRPr="00D86D57" w:rsidRDefault="00E033B8" w:rsidP="00E033B8">
            <w:pPr>
              <w:jc w:val="both"/>
              <w:rPr>
                <w:rFonts w:ascii="Arial" w:eastAsia="Arial" w:hAnsi="Arial" w:cs="Arial"/>
                <w:sz w:val="18"/>
              </w:rPr>
            </w:pPr>
          </w:p>
        </w:tc>
      </w:tr>
      <w:tr w:rsidR="00E033B8" w:rsidRPr="00D86D57" w14:paraId="2A96AF51"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20239AC8"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Seguridad informática</w:t>
            </w:r>
          </w:p>
        </w:tc>
        <w:tc>
          <w:tcPr>
            <w:tcW w:w="1465" w:type="dxa"/>
            <w:tcBorders>
              <w:top w:val="single" w:sz="4" w:space="0" w:color="auto"/>
              <w:left w:val="single" w:sz="4" w:space="0" w:color="auto"/>
              <w:bottom w:val="single" w:sz="4" w:space="0" w:color="auto"/>
              <w:right w:val="single" w:sz="4" w:space="0" w:color="auto"/>
            </w:tcBorders>
            <w:hideMark/>
          </w:tcPr>
          <w:p w14:paraId="10F59AFD"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39479575"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0A3D702A"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204B9BF"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3A56C0F5"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D35587D"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729072F2" w14:textId="77777777" w:rsidR="00E033B8" w:rsidRPr="00D86D57" w:rsidRDefault="00E033B8" w:rsidP="00E033B8">
            <w:pPr>
              <w:jc w:val="both"/>
              <w:rPr>
                <w:rFonts w:ascii="Arial" w:eastAsia="Arial" w:hAnsi="Arial" w:cs="Arial"/>
                <w:sz w:val="18"/>
              </w:rPr>
            </w:pPr>
          </w:p>
        </w:tc>
      </w:tr>
      <w:tr w:rsidR="00E033B8" w:rsidRPr="00D86D57" w14:paraId="0A6205C7"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D08493"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677AE68C"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70EB7F78"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15860D0A"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52AF0895"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FE90EB4"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AE5C94F"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6C68C532" w14:textId="77777777" w:rsidR="00E033B8" w:rsidRPr="00D86D57" w:rsidRDefault="00E033B8" w:rsidP="00E033B8">
            <w:pPr>
              <w:jc w:val="both"/>
              <w:rPr>
                <w:rFonts w:ascii="Arial" w:eastAsia="Arial" w:hAnsi="Arial" w:cs="Arial"/>
                <w:sz w:val="18"/>
              </w:rPr>
            </w:pPr>
          </w:p>
        </w:tc>
      </w:tr>
      <w:tr w:rsidR="00E033B8" w:rsidRPr="00D86D57" w14:paraId="28AF1AE6"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846B72"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0C1AF18C"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00B14887"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2C380D27"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7D5D6E27"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0457C379"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35F2A70A"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8FEF94F" w14:textId="77777777" w:rsidR="00E033B8" w:rsidRPr="00D86D57" w:rsidRDefault="00E033B8" w:rsidP="00E033B8">
            <w:pPr>
              <w:jc w:val="both"/>
              <w:rPr>
                <w:rFonts w:ascii="Arial" w:eastAsia="Arial" w:hAnsi="Arial" w:cs="Arial"/>
                <w:sz w:val="18"/>
              </w:rPr>
            </w:pPr>
          </w:p>
        </w:tc>
      </w:tr>
      <w:tr w:rsidR="00E033B8" w:rsidRPr="00D86D57" w14:paraId="24702DA1" w14:textId="77777777" w:rsidTr="00E033B8">
        <w:tc>
          <w:tcPr>
            <w:tcW w:w="1390" w:type="dxa"/>
            <w:gridSpan w:val="2"/>
            <w:vMerge w:val="restart"/>
            <w:tcBorders>
              <w:top w:val="single" w:sz="4" w:space="0" w:color="auto"/>
              <w:left w:val="single" w:sz="4" w:space="0" w:color="auto"/>
              <w:bottom w:val="single" w:sz="4" w:space="0" w:color="auto"/>
              <w:right w:val="single" w:sz="4" w:space="0" w:color="auto"/>
            </w:tcBorders>
            <w:hideMark/>
          </w:tcPr>
          <w:p w14:paraId="60A7C32B"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Otros</w:t>
            </w:r>
          </w:p>
        </w:tc>
        <w:tc>
          <w:tcPr>
            <w:tcW w:w="1465" w:type="dxa"/>
            <w:tcBorders>
              <w:top w:val="single" w:sz="4" w:space="0" w:color="auto"/>
              <w:left w:val="single" w:sz="4" w:space="0" w:color="auto"/>
              <w:bottom w:val="single" w:sz="4" w:space="0" w:color="auto"/>
              <w:right w:val="single" w:sz="4" w:space="0" w:color="auto"/>
            </w:tcBorders>
            <w:hideMark/>
          </w:tcPr>
          <w:p w14:paraId="1EF72BC1"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1</w:t>
            </w:r>
          </w:p>
        </w:tc>
        <w:tc>
          <w:tcPr>
            <w:tcW w:w="1506" w:type="dxa"/>
            <w:tcBorders>
              <w:top w:val="single" w:sz="4" w:space="0" w:color="auto"/>
              <w:left w:val="single" w:sz="4" w:space="0" w:color="auto"/>
              <w:bottom w:val="single" w:sz="4" w:space="0" w:color="auto"/>
              <w:right w:val="single" w:sz="4" w:space="0" w:color="auto"/>
            </w:tcBorders>
          </w:tcPr>
          <w:p w14:paraId="0B564A82"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087503F8"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0C25F10D"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69D3CCB"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7931ECA4"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0B5058ED" w14:textId="77777777" w:rsidR="00E033B8" w:rsidRPr="00D86D57" w:rsidRDefault="00E033B8" w:rsidP="00E033B8">
            <w:pPr>
              <w:jc w:val="both"/>
              <w:rPr>
                <w:rFonts w:ascii="Arial" w:eastAsia="Arial" w:hAnsi="Arial" w:cs="Arial"/>
                <w:sz w:val="18"/>
              </w:rPr>
            </w:pPr>
          </w:p>
        </w:tc>
      </w:tr>
      <w:tr w:rsidR="00E033B8" w:rsidRPr="00D86D57" w14:paraId="2F7EED86"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932F6F"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6F8FAD2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2</w:t>
            </w:r>
          </w:p>
        </w:tc>
        <w:tc>
          <w:tcPr>
            <w:tcW w:w="1506" w:type="dxa"/>
            <w:tcBorders>
              <w:top w:val="single" w:sz="4" w:space="0" w:color="auto"/>
              <w:left w:val="single" w:sz="4" w:space="0" w:color="auto"/>
              <w:bottom w:val="single" w:sz="4" w:space="0" w:color="auto"/>
              <w:right w:val="single" w:sz="4" w:space="0" w:color="auto"/>
            </w:tcBorders>
          </w:tcPr>
          <w:p w14:paraId="75F1DC45"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5A9C4B0F"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38F8725D"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2E48338D"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22EE72EE"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30BBCB9C" w14:textId="77777777" w:rsidR="00E033B8" w:rsidRPr="00D86D57" w:rsidRDefault="00E033B8" w:rsidP="00E033B8">
            <w:pPr>
              <w:jc w:val="both"/>
              <w:rPr>
                <w:rFonts w:ascii="Arial" w:eastAsia="Arial" w:hAnsi="Arial" w:cs="Arial"/>
                <w:sz w:val="18"/>
              </w:rPr>
            </w:pPr>
          </w:p>
        </w:tc>
      </w:tr>
      <w:tr w:rsidR="00E033B8" w:rsidRPr="00D86D57" w14:paraId="5FC52593" w14:textId="77777777" w:rsidTr="00E033B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36AFCF4" w14:textId="77777777" w:rsidR="00E033B8" w:rsidRPr="00D86D57" w:rsidRDefault="00E033B8" w:rsidP="00E033B8">
            <w:pPr>
              <w:jc w:val="both"/>
              <w:rPr>
                <w:rFonts w:ascii="Arial" w:eastAsia="Arial" w:hAnsi="Arial" w:cs="Arial"/>
                <w:sz w:val="18"/>
              </w:rPr>
            </w:pPr>
          </w:p>
        </w:tc>
        <w:tc>
          <w:tcPr>
            <w:tcW w:w="1465" w:type="dxa"/>
            <w:tcBorders>
              <w:top w:val="single" w:sz="4" w:space="0" w:color="auto"/>
              <w:left w:val="single" w:sz="4" w:space="0" w:color="auto"/>
              <w:bottom w:val="single" w:sz="4" w:space="0" w:color="auto"/>
              <w:right w:val="single" w:sz="4" w:space="0" w:color="auto"/>
            </w:tcBorders>
            <w:hideMark/>
          </w:tcPr>
          <w:p w14:paraId="2A76FD3A"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Elem. 3</w:t>
            </w:r>
          </w:p>
        </w:tc>
        <w:tc>
          <w:tcPr>
            <w:tcW w:w="1506" w:type="dxa"/>
            <w:tcBorders>
              <w:top w:val="single" w:sz="4" w:space="0" w:color="auto"/>
              <w:left w:val="single" w:sz="4" w:space="0" w:color="auto"/>
              <w:bottom w:val="single" w:sz="4" w:space="0" w:color="auto"/>
              <w:right w:val="single" w:sz="4" w:space="0" w:color="auto"/>
            </w:tcBorders>
          </w:tcPr>
          <w:p w14:paraId="31DD52B8" w14:textId="77777777" w:rsidR="00E033B8" w:rsidRPr="00D86D57" w:rsidRDefault="00E033B8" w:rsidP="00E033B8">
            <w:pPr>
              <w:jc w:val="both"/>
              <w:rPr>
                <w:rFonts w:ascii="Arial" w:eastAsia="Arial" w:hAnsi="Arial" w:cs="Arial"/>
                <w:sz w:val="18"/>
              </w:rPr>
            </w:pPr>
          </w:p>
        </w:tc>
        <w:tc>
          <w:tcPr>
            <w:tcW w:w="811" w:type="dxa"/>
            <w:tcBorders>
              <w:top w:val="single" w:sz="4" w:space="0" w:color="auto"/>
              <w:left w:val="single" w:sz="4" w:space="0" w:color="auto"/>
              <w:bottom w:val="single" w:sz="4" w:space="0" w:color="auto"/>
              <w:right w:val="single" w:sz="4" w:space="0" w:color="auto"/>
            </w:tcBorders>
          </w:tcPr>
          <w:p w14:paraId="12BB1C9C" w14:textId="77777777" w:rsidR="00E033B8" w:rsidRPr="00D86D57" w:rsidRDefault="00E033B8" w:rsidP="00E033B8">
            <w:pPr>
              <w:jc w:val="both"/>
              <w:rPr>
                <w:rFonts w:ascii="Arial" w:eastAsia="Arial" w:hAnsi="Arial" w:cs="Arial"/>
                <w:sz w:val="18"/>
              </w:rPr>
            </w:pPr>
          </w:p>
        </w:tc>
        <w:tc>
          <w:tcPr>
            <w:tcW w:w="824" w:type="dxa"/>
            <w:tcBorders>
              <w:top w:val="single" w:sz="4" w:space="0" w:color="auto"/>
              <w:left w:val="single" w:sz="4" w:space="0" w:color="auto"/>
              <w:bottom w:val="single" w:sz="4" w:space="0" w:color="auto"/>
              <w:right w:val="single" w:sz="4" w:space="0" w:color="auto"/>
            </w:tcBorders>
          </w:tcPr>
          <w:p w14:paraId="2F455641" w14:textId="77777777" w:rsidR="00E033B8" w:rsidRPr="00D86D57" w:rsidRDefault="00E033B8" w:rsidP="00E033B8">
            <w:pPr>
              <w:jc w:val="both"/>
              <w:rPr>
                <w:rFonts w:ascii="Arial" w:eastAsia="Arial" w:hAnsi="Arial" w:cs="Arial"/>
                <w:sz w:val="18"/>
              </w:rPr>
            </w:pPr>
          </w:p>
        </w:tc>
        <w:tc>
          <w:tcPr>
            <w:tcW w:w="1143" w:type="dxa"/>
            <w:tcBorders>
              <w:top w:val="single" w:sz="4" w:space="0" w:color="auto"/>
              <w:left w:val="single" w:sz="4" w:space="0" w:color="auto"/>
              <w:bottom w:val="single" w:sz="4" w:space="0" w:color="auto"/>
              <w:right w:val="single" w:sz="4" w:space="0" w:color="auto"/>
            </w:tcBorders>
          </w:tcPr>
          <w:p w14:paraId="120ABD54" w14:textId="77777777" w:rsidR="00E033B8" w:rsidRPr="00D86D57" w:rsidRDefault="00E033B8" w:rsidP="00E033B8">
            <w:pPr>
              <w:jc w:val="both"/>
              <w:rPr>
                <w:rFonts w:ascii="Arial" w:eastAsia="Arial" w:hAnsi="Arial" w:cs="Arial"/>
                <w:sz w:val="18"/>
              </w:rPr>
            </w:pPr>
          </w:p>
        </w:tc>
        <w:tc>
          <w:tcPr>
            <w:tcW w:w="1363" w:type="dxa"/>
            <w:tcBorders>
              <w:top w:val="single" w:sz="4" w:space="0" w:color="auto"/>
              <w:left w:val="single" w:sz="4" w:space="0" w:color="auto"/>
              <w:bottom w:val="single" w:sz="4" w:space="0" w:color="auto"/>
              <w:right w:val="single" w:sz="4" w:space="0" w:color="auto"/>
            </w:tcBorders>
          </w:tcPr>
          <w:p w14:paraId="410DFE75" w14:textId="77777777" w:rsidR="00E033B8" w:rsidRPr="00D86D57" w:rsidRDefault="00E033B8" w:rsidP="00E033B8">
            <w:pPr>
              <w:jc w:val="both"/>
              <w:rPr>
                <w:rFonts w:ascii="Arial" w:eastAsia="Arial" w:hAnsi="Arial" w:cs="Arial"/>
                <w:sz w:val="18"/>
              </w:rPr>
            </w:pPr>
          </w:p>
        </w:tc>
        <w:tc>
          <w:tcPr>
            <w:tcW w:w="1126" w:type="dxa"/>
            <w:tcBorders>
              <w:top w:val="single" w:sz="4" w:space="0" w:color="auto"/>
              <w:left w:val="single" w:sz="4" w:space="0" w:color="auto"/>
              <w:bottom w:val="single" w:sz="4" w:space="0" w:color="auto"/>
              <w:right w:val="single" w:sz="4" w:space="0" w:color="auto"/>
            </w:tcBorders>
          </w:tcPr>
          <w:p w14:paraId="50E79828" w14:textId="77777777" w:rsidR="00E033B8" w:rsidRPr="00D86D57" w:rsidRDefault="00E033B8" w:rsidP="00E033B8">
            <w:pPr>
              <w:jc w:val="both"/>
              <w:rPr>
                <w:rFonts w:ascii="Arial" w:eastAsia="Arial" w:hAnsi="Arial" w:cs="Arial"/>
                <w:sz w:val="18"/>
              </w:rPr>
            </w:pPr>
          </w:p>
        </w:tc>
      </w:tr>
      <w:tr w:rsidR="00E033B8" w:rsidRPr="00D86D57" w14:paraId="10FAFAC3" w14:textId="77777777" w:rsidTr="00E033B8">
        <w:tc>
          <w:tcPr>
            <w:tcW w:w="834" w:type="dxa"/>
            <w:tcBorders>
              <w:top w:val="single" w:sz="4" w:space="0" w:color="auto"/>
              <w:left w:val="single" w:sz="4" w:space="0" w:color="auto"/>
              <w:bottom w:val="single" w:sz="4" w:space="0" w:color="auto"/>
              <w:right w:val="single" w:sz="4" w:space="0" w:color="auto"/>
            </w:tcBorders>
          </w:tcPr>
          <w:p w14:paraId="293F5996" w14:textId="77777777" w:rsidR="00E033B8" w:rsidRPr="00D86D57" w:rsidRDefault="00E033B8" w:rsidP="00E033B8">
            <w:pPr>
              <w:jc w:val="both"/>
              <w:rPr>
                <w:rFonts w:ascii="Arial" w:eastAsia="Arial" w:hAnsi="Arial" w:cs="Arial"/>
                <w:b/>
                <w:bCs/>
                <w:sz w:val="18"/>
              </w:rPr>
            </w:pPr>
          </w:p>
        </w:tc>
        <w:tc>
          <w:tcPr>
            <w:tcW w:w="7668" w:type="dxa"/>
            <w:gridSpan w:val="7"/>
            <w:tcBorders>
              <w:top w:val="single" w:sz="4" w:space="0" w:color="auto"/>
              <w:left w:val="single" w:sz="4" w:space="0" w:color="auto"/>
              <w:bottom w:val="single" w:sz="4" w:space="0" w:color="auto"/>
              <w:right w:val="single" w:sz="4" w:space="0" w:color="auto"/>
            </w:tcBorders>
            <w:hideMark/>
          </w:tcPr>
          <w:p w14:paraId="7E5C9985"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TOTAL 5.3.</w:t>
            </w:r>
          </w:p>
        </w:tc>
        <w:tc>
          <w:tcPr>
            <w:tcW w:w="1126" w:type="dxa"/>
            <w:tcBorders>
              <w:top w:val="single" w:sz="4" w:space="0" w:color="auto"/>
              <w:left w:val="single" w:sz="4" w:space="0" w:color="auto"/>
              <w:bottom w:val="single" w:sz="4" w:space="0" w:color="auto"/>
              <w:right w:val="single" w:sz="4" w:space="0" w:color="auto"/>
            </w:tcBorders>
          </w:tcPr>
          <w:p w14:paraId="417A6ED7" w14:textId="77777777" w:rsidR="00E033B8" w:rsidRPr="00D86D57" w:rsidRDefault="00E033B8" w:rsidP="00E033B8">
            <w:pPr>
              <w:jc w:val="both"/>
              <w:rPr>
                <w:rFonts w:ascii="Arial" w:eastAsia="Arial" w:hAnsi="Arial" w:cs="Arial"/>
                <w:sz w:val="18"/>
              </w:rPr>
            </w:pPr>
          </w:p>
        </w:tc>
      </w:tr>
      <w:tr w:rsidR="00B965F9" w:rsidRPr="00D86D57" w14:paraId="2338058D" w14:textId="77777777" w:rsidTr="002A3C45">
        <w:tc>
          <w:tcPr>
            <w:tcW w:w="9628" w:type="dxa"/>
            <w:gridSpan w:val="9"/>
            <w:tcBorders>
              <w:top w:val="single" w:sz="4" w:space="0" w:color="auto"/>
              <w:left w:val="single" w:sz="4" w:space="0" w:color="auto"/>
              <w:bottom w:val="single" w:sz="4" w:space="0" w:color="auto"/>
              <w:right w:val="single" w:sz="4" w:space="0" w:color="auto"/>
            </w:tcBorders>
          </w:tcPr>
          <w:p w14:paraId="66DEB9AB" w14:textId="77777777" w:rsidR="00B965F9" w:rsidRPr="00D86D57" w:rsidRDefault="00B965F9" w:rsidP="00ED5307">
            <w:pPr>
              <w:numPr>
                <w:ilvl w:val="2"/>
                <w:numId w:val="13"/>
              </w:numPr>
              <w:jc w:val="both"/>
              <w:rPr>
                <w:rFonts w:ascii="Arial" w:eastAsia="Arial" w:hAnsi="Arial" w:cs="Arial"/>
                <w:sz w:val="18"/>
              </w:rPr>
            </w:pPr>
            <w:r w:rsidRPr="00D86D57">
              <w:rPr>
                <w:rFonts w:ascii="Arial" w:eastAsia="Arial" w:hAnsi="Arial" w:cs="Arial"/>
                <w:sz w:val="18"/>
              </w:rPr>
              <w:t xml:space="preserve">Se indicará el elemento. Por ejemplo: punto de acceso, lector de tarjetas, cámara, pizarra digital, cableado de red, </w:t>
            </w:r>
            <w:proofErr w:type="spellStart"/>
            <w:r w:rsidRPr="00D86D57">
              <w:rPr>
                <w:rFonts w:ascii="Arial" w:eastAsia="Arial" w:hAnsi="Arial" w:cs="Arial"/>
                <w:sz w:val="18"/>
              </w:rPr>
              <w:t>etc</w:t>
            </w:r>
            <w:proofErr w:type="spellEnd"/>
            <w:r w:rsidRPr="00D86D57">
              <w:rPr>
                <w:rFonts w:ascii="Arial" w:eastAsia="Arial" w:hAnsi="Arial" w:cs="Arial"/>
                <w:sz w:val="18"/>
              </w:rPr>
              <w:t>…</w:t>
            </w:r>
          </w:p>
          <w:p w14:paraId="0985BE53" w14:textId="77777777" w:rsidR="00B965F9" w:rsidRPr="00D86D57" w:rsidRDefault="00B965F9" w:rsidP="00ED5307">
            <w:pPr>
              <w:numPr>
                <w:ilvl w:val="2"/>
                <w:numId w:val="13"/>
              </w:numPr>
              <w:jc w:val="both"/>
              <w:rPr>
                <w:rFonts w:ascii="Arial" w:eastAsia="Arial" w:hAnsi="Arial" w:cs="Arial"/>
                <w:sz w:val="18"/>
              </w:rPr>
            </w:pPr>
            <w:r w:rsidRPr="00D86D57">
              <w:rPr>
                <w:rFonts w:ascii="Arial" w:eastAsia="Arial" w:hAnsi="Arial" w:cs="Arial"/>
                <w:sz w:val="18"/>
              </w:rPr>
              <w:lastRenderedPageBreak/>
              <w:t>Se indicará el modelo y fabricante del elemento. En caso de no estar disponible se describirá.</w:t>
            </w:r>
          </w:p>
          <w:p w14:paraId="6AE32A86" w14:textId="77777777" w:rsidR="00B965F9" w:rsidRPr="00D86D57" w:rsidRDefault="00B965F9" w:rsidP="00ED5307">
            <w:pPr>
              <w:numPr>
                <w:ilvl w:val="2"/>
                <w:numId w:val="13"/>
              </w:numPr>
              <w:jc w:val="both"/>
              <w:rPr>
                <w:rFonts w:ascii="Arial" w:eastAsia="Arial" w:hAnsi="Arial" w:cs="Arial"/>
                <w:sz w:val="18"/>
              </w:rPr>
            </w:pPr>
            <w:r w:rsidRPr="00D86D57">
              <w:rPr>
                <w:rFonts w:ascii="Arial" w:eastAsia="Arial" w:hAnsi="Arial" w:cs="Arial"/>
                <w:sz w:val="18"/>
              </w:rPr>
              <w:t>Número de serie del elemento.</w:t>
            </w:r>
          </w:p>
          <w:p w14:paraId="27E3559C" w14:textId="77777777" w:rsidR="00B965F9" w:rsidRPr="00D86D57" w:rsidRDefault="00B965F9" w:rsidP="00ED5307">
            <w:pPr>
              <w:numPr>
                <w:ilvl w:val="2"/>
                <w:numId w:val="13"/>
              </w:numPr>
              <w:jc w:val="both"/>
              <w:rPr>
                <w:rFonts w:ascii="Arial" w:eastAsia="Arial" w:hAnsi="Arial" w:cs="Arial"/>
                <w:sz w:val="18"/>
              </w:rPr>
            </w:pPr>
            <w:r w:rsidRPr="00D86D57">
              <w:rPr>
                <w:rFonts w:ascii="Arial" w:eastAsia="Arial" w:hAnsi="Arial" w:cs="Arial"/>
                <w:sz w:val="18"/>
              </w:rPr>
              <w:t>Número de unidades, metros, etc. según proceda.</w:t>
            </w:r>
          </w:p>
          <w:p w14:paraId="5758101F" w14:textId="722378A0" w:rsidR="00B965F9" w:rsidRPr="00D86D57" w:rsidRDefault="00B965F9" w:rsidP="00ED5307">
            <w:pPr>
              <w:numPr>
                <w:ilvl w:val="2"/>
                <w:numId w:val="13"/>
              </w:numPr>
              <w:jc w:val="both"/>
              <w:rPr>
                <w:rFonts w:ascii="Arial" w:eastAsia="Arial" w:hAnsi="Arial" w:cs="Arial"/>
                <w:sz w:val="18"/>
              </w:rPr>
            </w:pPr>
            <w:r w:rsidRPr="00D86D57">
              <w:rPr>
                <w:rFonts w:ascii="Arial" w:eastAsia="Arial" w:hAnsi="Arial" w:cs="Arial"/>
                <w:sz w:val="18"/>
              </w:rPr>
              <w:t xml:space="preserve">Importe unitario </w:t>
            </w:r>
            <w:r w:rsidR="00B34F03" w:rsidRPr="00D86D57">
              <w:rPr>
                <w:rFonts w:ascii="Arial" w:eastAsia="Arial" w:hAnsi="Arial" w:cs="Arial"/>
                <w:sz w:val="18"/>
              </w:rPr>
              <w:t>con IVA</w:t>
            </w:r>
            <w:r w:rsidRPr="00D86D57">
              <w:rPr>
                <w:rFonts w:ascii="Arial" w:eastAsia="Arial" w:hAnsi="Arial" w:cs="Arial"/>
                <w:sz w:val="18"/>
              </w:rPr>
              <w:t>, importe por metro/unidad/</w:t>
            </w:r>
            <w:proofErr w:type="spellStart"/>
            <w:r w:rsidRPr="00D86D57">
              <w:rPr>
                <w:rFonts w:ascii="Arial" w:eastAsia="Arial" w:hAnsi="Arial" w:cs="Arial"/>
                <w:sz w:val="18"/>
              </w:rPr>
              <w:t>etc</w:t>
            </w:r>
            <w:proofErr w:type="spellEnd"/>
            <w:r w:rsidRPr="00D86D57">
              <w:rPr>
                <w:rFonts w:ascii="Arial" w:eastAsia="Arial" w:hAnsi="Arial" w:cs="Arial"/>
                <w:sz w:val="18"/>
              </w:rPr>
              <w:t xml:space="preserve">… </w:t>
            </w:r>
            <w:r w:rsidR="00B34F03" w:rsidRPr="00D86D57">
              <w:rPr>
                <w:rFonts w:ascii="Arial" w:eastAsia="Arial" w:hAnsi="Arial" w:cs="Arial"/>
                <w:sz w:val="18"/>
              </w:rPr>
              <w:t>con IVA</w:t>
            </w:r>
            <w:r w:rsidRPr="00D86D57">
              <w:rPr>
                <w:rFonts w:ascii="Arial" w:eastAsia="Arial" w:hAnsi="Arial" w:cs="Arial"/>
                <w:sz w:val="18"/>
              </w:rPr>
              <w:t xml:space="preserve">, </w:t>
            </w:r>
            <w:proofErr w:type="spellStart"/>
            <w:r w:rsidRPr="00D86D57">
              <w:rPr>
                <w:rFonts w:ascii="Arial" w:eastAsia="Arial" w:hAnsi="Arial" w:cs="Arial"/>
                <w:sz w:val="18"/>
              </w:rPr>
              <w:t>etc</w:t>
            </w:r>
            <w:proofErr w:type="spellEnd"/>
            <w:r w:rsidRPr="00D86D57">
              <w:rPr>
                <w:rFonts w:ascii="Arial" w:eastAsia="Arial" w:hAnsi="Arial" w:cs="Arial"/>
                <w:sz w:val="18"/>
              </w:rPr>
              <w:t>…</w:t>
            </w:r>
          </w:p>
          <w:p w14:paraId="686F55EB" w14:textId="77777777" w:rsidR="00B965F9" w:rsidRPr="00D86D57" w:rsidRDefault="00B965F9" w:rsidP="00ED5307">
            <w:pPr>
              <w:numPr>
                <w:ilvl w:val="2"/>
                <w:numId w:val="13"/>
              </w:numPr>
              <w:jc w:val="both"/>
              <w:rPr>
                <w:rFonts w:ascii="Arial" w:eastAsia="Arial" w:hAnsi="Arial" w:cs="Arial"/>
                <w:sz w:val="18"/>
              </w:rPr>
            </w:pPr>
            <w:r w:rsidRPr="00D86D57">
              <w:rPr>
                <w:rFonts w:ascii="Arial" w:eastAsia="Arial" w:hAnsi="Arial" w:cs="Arial"/>
                <w:sz w:val="18"/>
              </w:rPr>
              <w:t xml:space="preserve">Empresa suministradora. Debe corresponder con la empresa que ha facturado el elemento (debe ser coherente con las facturas presentadas). </w:t>
            </w:r>
          </w:p>
          <w:p w14:paraId="123FFE5A" w14:textId="77777777" w:rsidR="00B965F9" w:rsidRPr="00D86D57" w:rsidRDefault="00B965F9" w:rsidP="00ED5307">
            <w:pPr>
              <w:numPr>
                <w:ilvl w:val="2"/>
                <w:numId w:val="13"/>
              </w:numPr>
              <w:jc w:val="both"/>
              <w:rPr>
                <w:rFonts w:ascii="Arial" w:eastAsia="Arial" w:hAnsi="Arial" w:cs="Arial"/>
                <w:sz w:val="18"/>
              </w:rPr>
            </w:pPr>
            <w:r w:rsidRPr="00D86D57">
              <w:rPr>
                <w:rFonts w:ascii="Arial" w:eastAsia="Arial" w:hAnsi="Arial" w:cs="Arial"/>
                <w:sz w:val="18"/>
              </w:rPr>
              <w:t>Se corresponde con el importe total de la inversión para ese concepto. Es el resultado de multiplicar el número de unidades nuevas (4) por el importe unitario (5)</w:t>
            </w:r>
          </w:p>
          <w:p w14:paraId="4D9689F9" w14:textId="77777777" w:rsidR="00B965F9" w:rsidRPr="00D86D57" w:rsidRDefault="00B965F9" w:rsidP="00E033B8">
            <w:pPr>
              <w:jc w:val="both"/>
              <w:rPr>
                <w:rFonts w:ascii="Arial" w:eastAsia="Arial" w:hAnsi="Arial" w:cs="Arial"/>
                <w:sz w:val="18"/>
              </w:rPr>
            </w:pPr>
          </w:p>
        </w:tc>
      </w:tr>
    </w:tbl>
    <w:p w14:paraId="0900CA39" w14:textId="77777777" w:rsidR="00E033B8" w:rsidRPr="00D86D57" w:rsidRDefault="00E033B8" w:rsidP="00E033B8">
      <w:pPr>
        <w:jc w:val="both"/>
        <w:rPr>
          <w:rFonts w:ascii="Arial" w:eastAsia="Arial" w:hAnsi="Arial" w:cs="Arial"/>
          <w:b/>
          <w:bCs/>
          <w:sz w:val="18"/>
        </w:rPr>
      </w:pPr>
    </w:p>
    <w:tbl>
      <w:tblPr>
        <w:tblStyle w:val="Tablaconcuadrcula"/>
        <w:tblW w:w="5000" w:type="pct"/>
        <w:tblLook w:val="04A0" w:firstRow="1" w:lastRow="0" w:firstColumn="1" w:lastColumn="0" w:noHBand="0" w:noVBand="1"/>
      </w:tblPr>
      <w:tblGrid>
        <w:gridCol w:w="9628"/>
      </w:tblGrid>
      <w:tr w:rsidR="00B965F9" w:rsidRPr="00D86D57" w14:paraId="2359F3E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269AAA" w14:textId="77777777" w:rsidR="00B965F9" w:rsidRPr="00D86D57" w:rsidRDefault="00B965F9" w:rsidP="00B965F9">
            <w:pPr>
              <w:jc w:val="both"/>
              <w:rPr>
                <w:rFonts w:ascii="Arial" w:eastAsia="Arial" w:hAnsi="Arial" w:cs="Arial"/>
                <w:b/>
                <w:bCs/>
                <w:sz w:val="18"/>
              </w:rPr>
            </w:pPr>
            <w:r w:rsidRPr="00D86D57">
              <w:rPr>
                <w:rFonts w:ascii="Arial" w:eastAsia="Arial" w:hAnsi="Arial" w:cs="Arial"/>
                <w:b/>
                <w:bCs/>
                <w:sz w:val="18"/>
              </w:rPr>
              <w:t>5.4. Gastos de consultoría, formación y soporte técnico</w:t>
            </w:r>
          </w:p>
          <w:p w14:paraId="5A6D04B2" w14:textId="11E9B08C" w:rsidR="00B965F9" w:rsidRPr="00D86D57" w:rsidRDefault="00B965F9" w:rsidP="00254820">
            <w:pPr>
              <w:tabs>
                <w:tab w:val="left" w:pos="0"/>
              </w:tabs>
              <w:rPr>
                <w:rFonts w:ascii="Arial" w:eastAsia="Arial" w:hAnsi="Arial" w:cs="Arial"/>
                <w:bCs/>
                <w:color w:val="FFFFFF" w:themeColor="background1"/>
                <w:sz w:val="20"/>
                <w:szCs w:val="20"/>
              </w:rPr>
            </w:pPr>
          </w:p>
        </w:tc>
      </w:tr>
      <w:tr w:rsidR="00B965F9" w:rsidRPr="00D86D57" w14:paraId="087612C9"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AE82958" w14:textId="77777777" w:rsidR="00B965F9" w:rsidRPr="00D86D57" w:rsidRDefault="00B965F9" w:rsidP="00B965F9">
            <w:pPr>
              <w:jc w:val="both"/>
              <w:rPr>
                <w:rFonts w:ascii="Arial" w:eastAsia="Arial" w:hAnsi="Arial" w:cs="Arial"/>
                <w:sz w:val="18"/>
              </w:rPr>
            </w:pPr>
            <w:r w:rsidRPr="00D86D57">
              <w:rPr>
                <w:rFonts w:ascii="Arial" w:eastAsia="Arial" w:hAnsi="Arial" w:cs="Arial"/>
                <w:sz w:val="18"/>
              </w:rPr>
              <w:t>&lt;Se detallarán los gastos realizados en alguna de estas categorías&gt;</w:t>
            </w:r>
          </w:p>
          <w:p w14:paraId="4CEF03EA" w14:textId="20BC17C2" w:rsidR="00B965F9" w:rsidRPr="00D86D57" w:rsidRDefault="00B965F9" w:rsidP="00254820">
            <w:pPr>
              <w:tabs>
                <w:tab w:val="left" w:pos="0"/>
              </w:tabs>
              <w:rPr>
                <w:rFonts w:ascii="Arial" w:eastAsia="Arial" w:hAnsi="Arial" w:cs="Arial"/>
                <w:b/>
                <w:bCs/>
                <w:sz w:val="18"/>
              </w:rPr>
            </w:pPr>
          </w:p>
        </w:tc>
      </w:tr>
    </w:tbl>
    <w:p w14:paraId="7E5AA8B9" w14:textId="77777777" w:rsidR="00E033B8" w:rsidRPr="00D86D57" w:rsidRDefault="00E033B8" w:rsidP="00E033B8">
      <w:pPr>
        <w:jc w:val="both"/>
        <w:rPr>
          <w:rFonts w:ascii="Arial" w:eastAsia="Arial" w:hAnsi="Arial" w:cs="Arial"/>
          <w:sz w:val="18"/>
        </w:rPr>
      </w:pPr>
    </w:p>
    <w:p w14:paraId="7707AE00" w14:textId="77777777" w:rsidR="00E033B8" w:rsidRPr="00D86D57"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5019"/>
        <w:gridCol w:w="1537"/>
        <w:gridCol w:w="1537"/>
        <w:gridCol w:w="1535"/>
      </w:tblGrid>
      <w:tr w:rsidR="00E033B8" w:rsidRPr="00D86D57" w14:paraId="120E288A"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7CAB2C4F"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Tipo de gasto (1)</w:t>
            </w:r>
          </w:p>
        </w:tc>
        <w:tc>
          <w:tcPr>
            <w:tcW w:w="798" w:type="pct"/>
            <w:tcBorders>
              <w:top w:val="single" w:sz="4" w:space="0" w:color="auto"/>
              <w:left w:val="single" w:sz="4" w:space="0" w:color="auto"/>
              <w:bottom w:val="single" w:sz="4" w:space="0" w:color="auto"/>
              <w:right w:val="single" w:sz="4" w:space="0" w:color="auto"/>
            </w:tcBorders>
            <w:hideMark/>
          </w:tcPr>
          <w:p w14:paraId="4DCFCBB5"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Descripción (2)</w:t>
            </w:r>
          </w:p>
        </w:tc>
        <w:tc>
          <w:tcPr>
            <w:tcW w:w="797" w:type="pct"/>
            <w:tcBorders>
              <w:top w:val="single" w:sz="4" w:space="0" w:color="auto"/>
              <w:left w:val="single" w:sz="4" w:space="0" w:color="auto"/>
              <w:bottom w:val="single" w:sz="4" w:space="0" w:color="auto"/>
              <w:right w:val="single" w:sz="4" w:space="0" w:color="auto"/>
            </w:tcBorders>
            <w:hideMark/>
          </w:tcPr>
          <w:p w14:paraId="37C6C615"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Proveedor (3)</w:t>
            </w:r>
          </w:p>
        </w:tc>
        <w:tc>
          <w:tcPr>
            <w:tcW w:w="797" w:type="pct"/>
            <w:tcBorders>
              <w:top w:val="single" w:sz="4" w:space="0" w:color="auto"/>
              <w:left w:val="single" w:sz="4" w:space="0" w:color="auto"/>
              <w:bottom w:val="single" w:sz="4" w:space="0" w:color="auto"/>
              <w:right w:val="single" w:sz="4" w:space="0" w:color="auto"/>
            </w:tcBorders>
            <w:hideMark/>
          </w:tcPr>
          <w:p w14:paraId="5FA9D99C"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Importe total (4)</w:t>
            </w:r>
          </w:p>
        </w:tc>
      </w:tr>
      <w:tr w:rsidR="00E033B8" w:rsidRPr="00D86D57" w14:paraId="2B39D009"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4435FB11"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 xml:space="preserve">Consultoría / Formación / </w:t>
            </w:r>
            <w:proofErr w:type="spellStart"/>
            <w:r w:rsidRPr="00D86D57">
              <w:rPr>
                <w:rFonts w:ascii="Arial" w:eastAsia="Arial" w:hAnsi="Arial" w:cs="Arial"/>
                <w:sz w:val="18"/>
              </w:rPr>
              <w:t>Sop</w:t>
            </w:r>
            <w:proofErr w:type="spellEnd"/>
            <w:r w:rsidRPr="00D86D57">
              <w:rPr>
                <w:rFonts w:ascii="Arial" w:eastAsia="Arial" w:hAnsi="Arial" w:cs="Arial"/>
                <w:sz w:val="18"/>
              </w:rPr>
              <w:t xml:space="preserve">. </w:t>
            </w:r>
            <w:proofErr w:type="spellStart"/>
            <w:r w:rsidRPr="00D86D57">
              <w:rPr>
                <w:rFonts w:ascii="Arial" w:eastAsia="Arial" w:hAnsi="Arial" w:cs="Arial"/>
                <w:sz w:val="18"/>
              </w:rPr>
              <w:t>Tecnico</w:t>
            </w:r>
            <w:proofErr w:type="spellEnd"/>
          </w:p>
        </w:tc>
        <w:tc>
          <w:tcPr>
            <w:tcW w:w="798" w:type="pct"/>
            <w:tcBorders>
              <w:top w:val="single" w:sz="4" w:space="0" w:color="auto"/>
              <w:left w:val="single" w:sz="4" w:space="0" w:color="auto"/>
              <w:bottom w:val="single" w:sz="4" w:space="0" w:color="auto"/>
              <w:right w:val="single" w:sz="4" w:space="0" w:color="auto"/>
            </w:tcBorders>
          </w:tcPr>
          <w:p w14:paraId="65ED9935" w14:textId="77777777" w:rsidR="00E033B8" w:rsidRPr="00D86D57"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671B84E1" w14:textId="77777777" w:rsidR="00E033B8" w:rsidRPr="00D86D57"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25C5AAE5" w14:textId="77777777" w:rsidR="00E033B8" w:rsidRPr="00D86D57" w:rsidRDefault="00E033B8" w:rsidP="00E033B8">
            <w:pPr>
              <w:jc w:val="both"/>
              <w:rPr>
                <w:rFonts w:ascii="Arial" w:eastAsia="Arial" w:hAnsi="Arial" w:cs="Arial"/>
                <w:sz w:val="18"/>
              </w:rPr>
            </w:pPr>
          </w:p>
        </w:tc>
      </w:tr>
      <w:tr w:rsidR="00E033B8" w:rsidRPr="00D86D57" w14:paraId="1CE7209F"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63EEAFA0"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 xml:space="preserve">Consultoría / Formación / </w:t>
            </w:r>
            <w:proofErr w:type="spellStart"/>
            <w:r w:rsidRPr="00D86D57">
              <w:rPr>
                <w:rFonts w:ascii="Arial" w:eastAsia="Arial" w:hAnsi="Arial" w:cs="Arial"/>
                <w:sz w:val="18"/>
              </w:rPr>
              <w:t>Sop</w:t>
            </w:r>
            <w:proofErr w:type="spellEnd"/>
            <w:r w:rsidRPr="00D86D57">
              <w:rPr>
                <w:rFonts w:ascii="Arial" w:eastAsia="Arial" w:hAnsi="Arial" w:cs="Arial"/>
                <w:sz w:val="18"/>
              </w:rPr>
              <w:t xml:space="preserve">. </w:t>
            </w:r>
            <w:proofErr w:type="spellStart"/>
            <w:r w:rsidRPr="00D86D57">
              <w:rPr>
                <w:rFonts w:ascii="Arial" w:eastAsia="Arial" w:hAnsi="Arial" w:cs="Arial"/>
                <w:sz w:val="18"/>
              </w:rPr>
              <w:t>Tecnico</w:t>
            </w:r>
            <w:proofErr w:type="spellEnd"/>
          </w:p>
        </w:tc>
        <w:tc>
          <w:tcPr>
            <w:tcW w:w="798" w:type="pct"/>
            <w:tcBorders>
              <w:top w:val="single" w:sz="4" w:space="0" w:color="auto"/>
              <w:left w:val="single" w:sz="4" w:space="0" w:color="auto"/>
              <w:bottom w:val="single" w:sz="4" w:space="0" w:color="auto"/>
              <w:right w:val="single" w:sz="4" w:space="0" w:color="auto"/>
            </w:tcBorders>
          </w:tcPr>
          <w:p w14:paraId="56D47C78" w14:textId="77777777" w:rsidR="00E033B8" w:rsidRPr="00D86D57"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30B7DE49" w14:textId="77777777" w:rsidR="00E033B8" w:rsidRPr="00D86D57"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18D7766E" w14:textId="77777777" w:rsidR="00E033B8" w:rsidRPr="00D86D57" w:rsidRDefault="00E033B8" w:rsidP="00E033B8">
            <w:pPr>
              <w:jc w:val="both"/>
              <w:rPr>
                <w:rFonts w:ascii="Arial" w:eastAsia="Arial" w:hAnsi="Arial" w:cs="Arial"/>
                <w:sz w:val="18"/>
              </w:rPr>
            </w:pPr>
          </w:p>
        </w:tc>
      </w:tr>
      <w:tr w:rsidR="00E033B8" w:rsidRPr="00D86D57" w14:paraId="45848DBE"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69DB3240"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 xml:space="preserve">Consultoría / Formación / </w:t>
            </w:r>
            <w:proofErr w:type="spellStart"/>
            <w:r w:rsidRPr="00D86D57">
              <w:rPr>
                <w:rFonts w:ascii="Arial" w:eastAsia="Arial" w:hAnsi="Arial" w:cs="Arial"/>
                <w:sz w:val="18"/>
              </w:rPr>
              <w:t>Sop</w:t>
            </w:r>
            <w:proofErr w:type="spellEnd"/>
            <w:r w:rsidRPr="00D86D57">
              <w:rPr>
                <w:rFonts w:ascii="Arial" w:eastAsia="Arial" w:hAnsi="Arial" w:cs="Arial"/>
                <w:sz w:val="18"/>
              </w:rPr>
              <w:t xml:space="preserve">. </w:t>
            </w:r>
            <w:proofErr w:type="spellStart"/>
            <w:r w:rsidRPr="00D86D57">
              <w:rPr>
                <w:rFonts w:ascii="Arial" w:eastAsia="Arial" w:hAnsi="Arial" w:cs="Arial"/>
                <w:sz w:val="18"/>
              </w:rPr>
              <w:t>Tecnico</w:t>
            </w:r>
            <w:proofErr w:type="spellEnd"/>
          </w:p>
        </w:tc>
        <w:tc>
          <w:tcPr>
            <w:tcW w:w="798" w:type="pct"/>
            <w:tcBorders>
              <w:top w:val="single" w:sz="4" w:space="0" w:color="auto"/>
              <w:left w:val="single" w:sz="4" w:space="0" w:color="auto"/>
              <w:bottom w:val="single" w:sz="4" w:space="0" w:color="auto"/>
              <w:right w:val="single" w:sz="4" w:space="0" w:color="auto"/>
            </w:tcBorders>
          </w:tcPr>
          <w:p w14:paraId="1923ADD3" w14:textId="77777777" w:rsidR="00E033B8" w:rsidRPr="00D86D57"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08D032B3" w14:textId="77777777" w:rsidR="00E033B8" w:rsidRPr="00D86D57"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3635B599" w14:textId="77777777" w:rsidR="00E033B8" w:rsidRPr="00D86D57" w:rsidRDefault="00E033B8" w:rsidP="00E033B8">
            <w:pPr>
              <w:jc w:val="both"/>
              <w:rPr>
                <w:rFonts w:ascii="Arial" w:eastAsia="Arial" w:hAnsi="Arial" w:cs="Arial"/>
                <w:sz w:val="18"/>
              </w:rPr>
            </w:pPr>
          </w:p>
        </w:tc>
      </w:tr>
      <w:tr w:rsidR="00E033B8" w:rsidRPr="00D86D57" w14:paraId="47021F59" w14:textId="77777777" w:rsidTr="007C1EF2">
        <w:tc>
          <w:tcPr>
            <w:tcW w:w="2607" w:type="pct"/>
            <w:tcBorders>
              <w:top w:val="single" w:sz="4" w:space="0" w:color="auto"/>
              <w:left w:val="single" w:sz="4" w:space="0" w:color="auto"/>
              <w:bottom w:val="single" w:sz="4" w:space="0" w:color="auto"/>
              <w:right w:val="single" w:sz="4" w:space="0" w:color="auto"/>
            </w:tcBorders>
            <w:hideMark/>
          </w:tcPr>
          <w:p w14:paraId="093E7FBA"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w:t>
            </w:r>
          </w:p>
        </w:tc>
        <w:tc>
          <w:tcPr>
            <w:tcW w:w="798" w:type="pct"/>
            <w:tcBorders>
              <w:top w:val="single" w:sz="4" w:space="0" w:color="auto"/>
              <w:left w:val="single" w:sz="4" w:space="0" w:color="auto"/>
              <w:bottom w:val="single" w:sz="4" w:space="0" w:color="auto"/>
              <w:right w:val="single" w:sz="4" w:space="0" w:color="auto"/>
            </w:tcBorders>
          </w:tcPr>
          <w:p w14:paraId="3DB6C3E9" w14:textId="77777777" w:rsidR="00E033B8" w:rsidRPr="00D86D57"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2786841C" w14:textId="77777777" w:rsidR="00E033B8" w:rsidRPr="00D86D57" w:rsidRDefault="00E033B8" w:rsidP="00E033B8">
            <w:pPr>
              <w:jc w:val="both"/>
              <w:rPr>
                <w:rFonts w:ascii="Arial" w:eastAsia="Arial" w:hAnsi="Arial" w:cs="Arial"/>
                <w:sz w:val="18"/>
              </w:rPr>
            </w:pPr>
          </w:p>
        </w:tc>
        <w:tc>
          <w:tcPr>
            <w:tcW w:w="797" w:type="pct"/>
            <w:tcBorders>
              <w:top w:val="single" w:sz="4" w:space="0" w:color="auto"/>
              <w:left w:val="single" w:sz="4" w:space="0" w:color="auto"/>
              <w:bottom w:val="single" w:sz="4" w:space="0" w:color="auto"/>
              <w:right w:val="single" w:sz="4" w:space="0" w:color="auto"/>
            </w:tcBorders>
          </w:tcPr>
          <w:p w14:paraId="6E86DE11" w14:textId="77777777" w:rsidR="00E033B8" w:rsidRPr="00D86D57" w:rsidRDefault="00E033B8" w:rsidP="00E033B8">
            <w:pPr>
              <w:jc w:val="both"/>
              <w:rPr>
                <w:rFonts w:ascii="Arial" w:eastAsia="Arial" w:hAnsi="Arial" w:cs="Arial"/>
                <w:sz w:val="18"/>
              </w:rPr>
            </w:pPr>
          </w:p>
        </w:tc>
      </w:tr>
      <w:tr w:rsidR="00E033B8" w:rsidRPr="00D86D57" w14:paraId="2B15D5E2" w14:textId="77777777" w:rsidTr="007C1EF2">
        <w:tc>
          <w:tcPr>
            <w:tcW w:w="4203" w:type="pct"/>
            <w:gridSpan w:val="3"/>
            <w:tcBorders>
              <w:top w:val="single" w:sz="4" w:space="0" w:color="auto"/>
              <w:left w:val="single" w:sz="4" w:space="0" w:color="auto"/>
              <w:bottom w:val="single" w:sz="4" w:space="0" w:color="auto"/>
              <w:right w:val="single" w:sz="4" w:space="0" w:color="auto"/>
            </w:tcBorders>
            <w:hideMark/>
          </w:tcPr>
          <w:p w14:paraId="377965D6"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TOTAL 5.4.</w:t>
            </w:r>
          </w:p>
        </w:tc>
        <w:tc>
          <w:tcPr>
            <w:tcW w:w="797" w:type="pct"/>
            <w:tcBorders>
              <w:top w:val="single" w:sz="4" w:space="0" w:color="auto"/>
              <w:left w:val="single" w:sz="4" w:space="0" w:color="auto"/>
              <w:bottom w:val="single" w:sz="4" w:space="0" w:color="auto"/>
              <w:right w:val="single" w:sz="4" w:space="0" w:color="auto"/>
            </w:tcBorders>
          </w:tcPr>
          <w:p w14:paraId="474487AD" w14:textId="77777777" w:rsidR="00E033B8" w:rsidRPr="00D86D57" w:rsidRDefault="00E033B8" w:rsidP="00E033B8">
            <w:pPr>
              <w:jc w:val="both"/>
              <w:rPr>
                <w:rFonts w:ascii="Arial" w:eastAsia="Arial" w:hAnsi="Arial" w:cs="Arial"/>
                <w:sz w:val="18"/>
              </w:rPr>
            </w:pPr>
          </w:p>
        </w:tc>
      </w:tr>
      <w:tr w:rsidR="00B965F9" w:rsidRPr="00D86D57" w14:paraId="5B80B783" w14:textId="77777777" w:rsidTr="007C1EF2">
        <w:tc>
          <w:tcPr>
            <w:tcW w:w="5000" w:type="pct"/>
            <w:gridSpan w:val="4"/>
            <w:tcBorders>
              <w:top w:val="single" w:sz="4" w:space="0" w:color="auto"/>
              <w:left w:val="single" w:sz="4" w:space="0" w:color="auto"/>
              <w:bottom w:val="single" w:sz="4" w:space="0" w:color="auto"/>
              <w:right w:val="single" w:sz="4" w:space="0" w:color="auto"/>
            </w:tcBorders>
          </w:tcPr>
          <w:p w14:paraId="084246E7" w14:textId="77777777" w:rsidR="00B965F9" w:rsidRPr="00D86D57" w:rsidRDefault="00B965F9" w:rsidP="00ED5307">
            <w:pPr>
              <w:numPr>
                <w:ilvl w:val="2"/>
                <w:numId w:val="14"/>
              </w:numPr>
              <w:jc w:val="both"/>
              <w:rPr>
                <w:rFonts w:ascii="Arial" w:eastAsia="Arial" w:hAnsi="Arial" w:cs="Arial"/>
                <w:sz w:val="18"/>
              </w:rPr>
            </w:pPr>
            <w:r w:rsidRPr="00D86D57">
              <w:rPr>
                <w:rFonts w:ascii="Arial" w:eastAsia="Arial" w:hAnsi="Arial" w:cs="Arial"/>
                <w:sz w:val="18"/>
              </w:rPr>
              <w:t>Se indicará el tipo de gasto: consultoría / formación / soporte técnico.</w:t>
            </w:r>
          </w:p>
          <w:p w14:paraId="71A6D306" w14:textId="77777777" w:rsidR="00B965F9" w:rsidRPr="00D86D57" w:rsidRDefault="00B965F9" w:rsidP="00ED5307">
            <w:pPr>
              <w:numPr>
                <w:ilvl w:val="2"/>
                <w:numId w:val="14"/>
              </w:numPr>
              <w:jc w:val="both"/>
              <w:rPr>
                <w:rFonts w:ascii="Arial" w:eastAsia="Arial" w:hAnsi="Arial" w:cs="Arial"/>
                <w:sz w:val="18"/>
              </w:rPr>
            </w:pPr>
            <w:r w:rsidRPr="00D86D57">
              <w:rPr>
                <w:rFonts w:ascii="Arial" w:eastAsia="Arial" w:hAnsi="Arial" w:cs="Arial"/>
                <w:sz w:val="18"/>
              </w:rPr>
              <w:t>Breve descripción del servicio</w:t>
            </w:r>
          </w:p>
          <w:p w14:paraId="27FA757B" w14:textId="77777777" w:rsidR="00B965F9" w:rsidRPr="00D86D57" w:rsidRDefault="00B965F9" w:rsidP="00ED5307">
            <w:pPr>
              <w:numPr>
                <w:ilvl w:val="2"/>
                <w:numId w:val="14"/>
              </w:numPr>
              <w:jc w:val="both"/>
              <w:rPr>
                <w:rFonts w:ascii="Arial" w:eastAsia="Arial" w:hAnsi="Arial" w:cs="Arial"/>
                <w:sz w:val="18"/>
              </w:rPr>
            </w:pPr>
            <w:r w:rsidRPr="00D86D57">
              <w:rPr>
                <w:rFonts w:ascii="Arial" w:eastAsia="Arial" w:hAnsi="Arial" w:cs="Arial"/>
                <w:sz w:val="18"/>
              </w:rPr>
              <w:t>Empresa que realiza y factura el servicio. Debe corresponder con la empresa que ha facturado el elemento (debe ser coherente con las facturas presentadas).</w:t>
            </w:r>
          </w:p>
          <w:p w14:paraId="4E79C387" w14:textId="47CDEC71" w:rsidR="00B965F9" w:rsidRPr="00D86D57" w:rsidRDefault="00B965F9" w:rsidP="00ED5307">
            <w:pPr>
              <w:numPr>
                <w:ilvl w:val="2"/>
                <w:numId w:val="14"/>
              </w:numPr>
              <w:jc w:val="both"/>
              <w:rPr>
                <w:rFonts w:ascii="Arial" w:eastAsia="Arial" w:hAnsi="Arial" w:cs="Arial"/>
                <w:sz w:val="18"/>
              </w:rPr>
            </w:pPr>
            <w:r w:rsidRPr="00D86D57">
              <w:rPr>
                <w:rFonts w:ascii="Arial" w:eastAsia="Arial" w:hAnsi="Arial" w:cs="Arial"/>
                <w:sz w:val="18"/>
              </w:rPr>
              <w:t xml:space="preserve">Se corresponde con el importe total de la inversión </w:t>
            </w:r>
            <w:r w:rsidR="00B34F03" w:rsidRPr="00D86D57">
              <w:rPr>
                <w:rFonts w:ascii="Arial" w:eastAsia="Arial" w:hAnsi="Arial" w:cs="Arial"/>
                <w:sz w:val="18"/>
              </w:rPr>
              <w:t>con IVA</w:t>
            </w:r>
            <w:r w:rsidRPr="00D86D57">
              <w:rPr>
                <w:rFonts w:ascii="Arial" w:eastAsia="Arial" w:hAnsi="Arial" w:cs="Arial"/>
                <w:sz w:val="18"/>
              </w:rPr>
              <w:t xml:space="preserve"> para ese concepto. </w:t>
            </w:r>
          </w:p>
          <w:p w14:paraId="6EDE26BB" w14:textId="77777777" w:rsidR="00B965F9" w:rsidRPr="00D86D57" w:rsidRDefault="00B965F9" w:rsidP="00E033B8">
            <w:pPr>
              <w:jc w:val="both"/>
              <w:rPr>
                <w:rFonts w:ascii="Arial" w:eastAsia="Arial" w:hAnsi="Arial" w:cs="Arial"/>
                <w:sz w:val="18"/>
              </w:rPr>
            </w:pPr>
          </w:p>
        </w:tc>
      </w:tr>
    </w:tbl>
    <w:p w14:paraId="6D6B814A" w14:textId="77777777" w:rsidR="00E033B8" w:rsidRPr="00D86D57" w:rsidRDefault="00E033B8" w:rsidP="00E033B8">
      <w:pPr>
        <w:jc w:val="both"/>
        <w:rPr>
          <w:rFonts w:ascii="Arial" w:eastAsia="Arial" w:hAnsi="Arial" w:cs="Arial"/>
          <w:b/>
          <w:bCs/>
          <w:sz w:val="18"/>
        </w:rPr>
      </w:pPr>
    </w:p>
    <w:p w14:paraId="504BE181" w14:textId="136303C3" w:rsidR="00E033B8" w:rsidRPr="00D86D57"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9628"/>
      </w:tblGrid>
      <w:tr w:rsidR="00B965F9" w:rsidRPr="00D86D57" w14:paraId="2F0E5EDC"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10C63E9" w14:textId="77777777" w:rsidR="00B965F9" w:rsidRPr="00D86D57" w:rsidRDefault="00B965F9" w:rsidP="00B965F9">
            <w:pPr>
              <w:jc w:val="both"/>
              <w:rPr>
                <w:rFonts w:ascii="Arial" w:eastAsia="Arial" w:hAnsi="Arial" w:cs="Arial"/>
                <w:b/>
                <w:bCs/>
                <w:sz w:val="18"/>
              </w:rPr>
            </w:pPr>
            <w:r w:rsidRPr="00D86D57">
              <w:rPr>
                <w:rFonts w:ascii="Arial" w:eastAsia="Arial" w:hAnsi="Arial" w:cs="Arial"/>
                <w:b/>
                <w:bCs/>
                <w:sz w:val="18"/>
              </w:rPr>
              <w:t>5.5. Gastos de difusión</w:t>
            </w:r>
          </w:p>
          <w:p w14:paraId="345EAC8D" w14:textId="77777777" w:rsidR="00B965F9" w:rsidRPr="00D86D57" w:rsidRDefault="00B965F9" w:rsidP="00254820">
            <w:pPr>
              <w:tabs>
                <w:tab w:val="left" w:pos="0"/>
              </w:tabs>
              <w:rPr>
                <w:rFonts w:ascii="Arial" w:eastAsia="Arial" w:hAnsi="Arial" w:cs="Arial"/>
                <w:bCs/>
                <w:color w:val="FFFFFF" w:themeColor="background1"/>
                <w:sz w:val="20"/>
                <w:szCs w:val="20"/>
              </w:rPr>
            </w:pPr>
          </w:p>
        </w:tc>
      </w:tr>
      <w:tr w:rsidR="00B965F9" w:rsidRPr="00D86D57" w14:paraId="4760DD6B" w14:textId="77777777" w:rsidTr="00254820">
        <w:trPr>
          <w:trHeight w:val="36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82F3DC0" w14:textId="58940C28" w:rsidR="00B965F9" w:rsidRPr="00D86D57" w:rsidRDefault="00B965F9" w:rsidP="00254820">
            <w:pPr>
              <w:tabs>
                <w:tab w:val="left" w:pos="0"/>
              </w:tabs>
              <w:rPr>
                <w:rFonts w:ascii="Arial" w:eastAsia="Arial" w:hAnsi="Arial" w:cs="Arial"/>
                <w:b/>
                <w:bCs/>
                <w:sz w:val="18"/>
              </w:rPr>
            </w:pPr>
            <w:r w:rsidRPr="00D86D57">
              <w:rPr>
                <w:rFonts w:ascii="Arial" w:eastAsia="Arial" w:hAnsi="Arial" w:cs="Arial"/>
                <w:sz w:val="18"/>
              </w:rPr>
              <w:t>&lt;Se detallarán los gastos realizados en el ámbito de la difusión y publicidad del centro &gt;</w:t>
            </w:r>
          </w:p>
        </w:tc>
      </w:tr>
    </w:tbl>
    <w:p w14:paraId="0A16E1D1" w14:textId="77777777" w:rsidR="00E033B8" w:rsidRPr="00D86D57" w:rsidRDefault="00E033B8" w:rsidP="00E033B8">
      <w:pPr>
        <w:jc w:val="both"/>
        <w:rPr>
          <w:rFonts w:ascii="Arial" w:eastAsia="Arial" w:hAnsi="Arial" w:cs="Arial"/>
          <w:sz w:val="18"/>
        </w:rPr>
      </w:pPr>
    </w:p>
    <w:p w14:paraId="2AE1BB23" w14:textId="77777777" w:rsidR="00E033B8" w:rsidRPr="00D86D57" w:rsidRDefault="00E033B8" w:rsidP="00E033B8">
      <w:pPr>
        <w:jc w:val="both"/>
        <w:rPr>
          <w:rFonts w:ascii="Arial" w:eastAsia="Arial" w:hAnsi="Arial" w:cs="Arial"/>
          <w:sz w:val="18"/>
        </w:rPr>
      </w:pPr>
    </w:p>
    <w:tbl>
      <w:tblPr>
        <w:tblStyle w:val="Tablaconcuadrcula"/>
        <w:tblW w:w="5000" w:type="pct"/>
        <w:tblLook w:val="04A0" w:firstRow="1" w:lastRow="0" w:firstColumn="1" w:lastColumn="0" w:noHBand="0" w:noVBand="1"/>
      </w:tblPr>
      <w:tblGrid>
        <w:gridCol w:w="4882"/>
        <w:gridCol w:w="2653"/>
        <w:gridCol w:w="2093"/>
      </w:tblGrid>
      <w:tr w:rsidR="00E033B8" w:rsidRPr="00D86D57" w14:paraId="1D49DB13" w14:textId="77777777" w:rsidTr="007C1EF2">
        <w:tc>
          <w:tcPr>
            <w:tcW w:w="2535" w:type="pct"/>
            <w:tcBorders>
              <w:top w:val="single" w:sz="4" w:space="0" w:color="auto"/>
              <w:left w:val="single" w:sz="4" w:space="0" w:color="auto"/>
              <w:bottom w:val="single" w:sz="4" w:space="0" w:color="auto"/>
              <w:right w:val="single" w:sz="4" w:space="0" w:color="auto"/>
            </w:tcBorders>
            <w:hideMark/>
          </w:tcPr>
          <w:p w14:paraId="30D4E7A3"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Descripción (1)</w:t>
            </w:r>
          </w:p>
        </w:tc>
        <w:tc>
          <w:tcPr>
            <w:tcW w:w="1377" w:type="pct"/>
            <w:tcBorders>
              <w:top w:val="single" w:sz="4" w:space="0" w:color="auto"/>
              <w:left w:val="single" w:sz="4" w:space="0" w:color="auto"/>
              <w:bottom w:val="single" w:sz="4" w:space="0" w:color="auto"/>
              <w:right w:val="single" w:sz="4" w:space="0" w:color="auto"/>
            </w:tcBorders>
            <w:hideMark/>
          </w:tcPr>
          <w:p w14:paraId="72C71B59"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Proveedor (2)</w:t>
            </w:r>
          </w:p>
        </w:tc>
        <w:tc>
          <w:tcPr>
            <w:tcW w:w="1087" w:type="pct"/>
            <w:tcBorders>
              <w:top w:val="single" w:sz="4" w:space="0" w:color="auto"/>
              <w:left w:val="single" w:sz="4" w:space="0" w:color="auto"/>
              <w:bottom w:val="single" w:sz="4" w:space="0" w:color="auto"/>
              <w:right w:val="single" w:sz="4" w:space="0" w:color="auto"/>
            </w:tcBorders>
            <w:hideMark/>
          </w:tcPr>
          <w:p w14:paraId="5B711BF1" w14:textId="77777777" w:rsidR="00E033B8" w:rsidRPr="00D86D57" w:rsidRDefault="00E033B8" w:rsidP="00E033B8">
            <w:pPr>
              <w:jc w:val="both"/>
              <w:rPr>
                <w:rFonts w:ascii="Arial" w:eastAsia="Arial" w:hAnsi="Arial" w:cs="Arial"/>
                <w:b/>
                <w:bCs/>
                <w:sz w:val="18"/>
              </w:rPr>
            </w:pPr>
            <w:r w:rsidRPr="00D86D57">
              <w:rPr>
                <w:rFonts w:ascii="Arial" w:eastAsia="Arial" w:hAnsi="Arial" w:cs="Arial"/>
                <w:b/>
                <w:bCs/>
                <w:sz w:val="18"/>
              </w:rPr>
              <w:t>Importe total (3)</w:t>
            </w:r>
          </w:p>
        </w:tc>
      </w:tr>
      <w:tr w:rsidR="00E033B8" w:rsidRPr="00D86D57" w14:paraId="3C49B42F" w14:textId="77777777" w:rsidTr="007C1EF2">
        <w:tc>
          <w:tcPr>
            <w:tcW w:w="2535" w:type="pct"/>
            <w:tcBorders>
              <w:top w:val="single" w:sz="4" w:space="0" w:color="auto"/>
              <w:left w:val="single" w:sz="4" w:space="0" w:color="auto"/>
              <w:bottom w:val="single" w:sz="4" w:space="0" w:color="auto"/>
              <w:right w:val="single" w:sz="4" w:space="0" w:color="auto"/>
            </w:tcBorders>
            <w:hideMark/>
          </w:tcPr>
          <w:p w14:paraId="3566184F"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&lt;Gasto de difusión 1&gt;</w:t>
            </w:r>
          </w:p>
        </w:tc>
        <w:tc>
          <w:tcPr>
            <w:tcW w:w="1377" w:type="pct"/>
            <w:tcBorders>
              <w:top w:val="single" w:sz="4" w:space="0" w:color="auto"/>
              <w:left w:val="single" w:sz="4" w:space="0" w:color="auto"/>
              <w:bottom w:val="single" w:sz="4" w:space="0" w:color="auto"/>
              <w:right w:val="single" w:sz="4" w:space="0" w:color="auto"/>
            </w:tcBorders>
          </w:tcPr>
          <w:p w14:paraId="28BF4F37" w14:textId="77777777" w:rsidR="00E033B8" w:rsidRPr="00D86D57" w:rsidRDefault="00E033B8" w:rsidP="00E033B8">
            <w:pPr>
              <w:jc w:val="both"/>
              <w:rPr>
                <w:rFonts w:ascii="Arial" w:eastAsia="Arial" w:hAnsi="Arial" w:cs="Arial"/>
                <w:sz w:val="18"/>
              </w:rPr>
            </w:pPr>
          </w:p>
        </w:tc>
        <w:tc>
          <w:tcPr>
            <w:tcW w:w="1087" w:type="pct"/>
            <w:tcBorders>
              <w:top w:val="single" w:sz="4" w:space="0" w:color="auto"/>
              <w:left w:val="single" w:sz="4" w:space="0" w:color="auto"/>
              <w:bottom w:val="single" w:sz="4" w:space="0" w:color="auto"/>
              <w:right w:val="single" w:sz="4" w:space="0" w:color="auto"/>
            </w:tcBorders>
          </w:tcPr>
          <w:p w14:paraId="4E4EB384" w14:textId="77777777" w:rsidR="00E033B8" w:rsidRPr="00D86D57" w:rsidRDefault="00E033B8" w:rsidP="00E033B8">
            <w:pPr>
              <w:jc w:val="both"/>
              <w:rPr>
                <w:rFonts w:ascii="Arial" w:eastAsia="Arial" w:hAnsi="Arial" w:cs="Arial"/>
                <w:sz w:val="18"/>
              </w:rPr>
            </w:pPr>
          </w:p>
        </w:tc>
      </w:tr>
      <w:tr w:rsidR="00E033B8" w:rsidRPr="00D86D57" w14:paraId="71C38975" w14:textId="77777777" w:rsidTr="007C1EF2">
        <w:tc>
          <w:tcPr>
            <w:tcW w:w="2535" w:type="pct"/>
            <w:tcBorders>
              <w:top w:val="single" w:sz="4" w:space="0" w:color="auto"/>
              <w:left w:val="single" w:sz="4" w:space="0" w:color="auto"/>
              <w:bottom w:val="single" w:sz="4" w:space="0" w:color="auto"/>
              <w:right w:val="single" w:sz="4" w:space="0" w:color="auto"/>
            </w:tcBorders>
            <w:hideMark/>
          </w:tcPr>
          <w:p w14:paraId="729231C2"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&lt;Gasto de difusión 2&gt;</w:t>
            </w:r>
          </w:p>
        </w:tc>
        <w:tc>
          <w:tcPr>
            <w:tcW w:w="1377" w:type="pct"/>
            <w:tcBorders>
              <w:top w:val="single" w:sz="4" w:space="0" w:color="auto"/>
              <w:left w:val="single" w:sz="4" w:space="0" w:color="auto"/>
              <w:bottom w:val="single" w:sz="4" w:space="0" w:color="auto"/>
              <w:right w:val="single" w:sz="4" w:space="0" w:color="auto"/>
            </w:tcBorders>
          </w:tcPr>
          <w:p w14:paraId="6D8BD2A4" w14:textId="77777777" w:rsidR="00E033B8" w:rsidRPr="00D86D57" w:rsidRDefault="00E033B8" w:rsidP="00E033B8">
            <w:pPr>
              <w:jc w:val="both"/>
              <w:rPr>
                <w:rFonts w:ascii="Arial" w:eastAsia="Arial" w:hAnsi="Arial" w:cs="Arial"/>
                <w:sz w:val="18"/>
              </w:rPr>
            </w:pPr>
          </w:p>
        </w:tc>
        <w:tc>
          <w:tcPr>
            <w:tcW w:w="1087" w:type="pct"/>
            <w:tcBorders>
              <w:top w:val="single" w:sz="4" w:space="0" w:color="auto"/>
              <w:left w:val="single" w:sz="4" w:space="0" w:color="auto"/>
              <w:bottom w:val="single" w:sz="4" w:space="0" w:color="auto"/>
              <w:right w:val="single" w:sz="4" w:space="0" w:color="auto"/>
            </w:tcBorders>
          </w:tcPr>
          <w:p w14:paraId="281CBE76" w14:textId="77777777" w:rsidR="00E033B8" w:rsidRPr="00D86D57" w:rsidRDefault="00E033B8" w:rsidP="00E033B8">
            <w:pPr>
              <w:jc w:val="both"/>
              <w:rPr>
                <w:rFonts w:ascii="Arial" w:eastAsia="Arial" w:hAnsi="Arial" w:cs="Arial"/>
                <w:sz w:val="18"/>
              </w:rPr>
            </w:pPr>
          </w:p>
        </w:tc>
      </w:tr>
      <w:tr w:rsidR="00E033B8" w:rsidRPr="00D86D57" w14:paraId="088E9F83" w14:textId="77777777" w:rsidTr="007C1EF2">
        <w:tc>
          <w:tcPr>
            <w:tcW w:w="2535" w:type="pct"/>
            <w:tcBorders>
              <w:top w:val="single" w:sz="4" w:space="0" w:color="auto"/>
              <w:left w:val="single" w:sz="4" w:space="0" w:color="auto"/>
              <w:bottom w:val="single" w:sz="4" w:space="0" w:color="auto"/>
              <w:right w:val="single" w:sz="4" w:space="0" w:color="auto"/>
            </w:tcBorders>
            <w:hideMark/>
          </w:tcPr>
          <w:p w14:paraId="757D507A" w14:textId="77777777" w:rsidR="00E033B8" w:rsidRPr="00D86D57" w:rsidRDefault="00E033B8" w:rsidP="00E033B8">
            <w:pPr>
              <w:jc w:val="both"/>
              <w:rPr>
                <w:rFonts w:ascii="Arial" w:eastAsia="Arial" w:hAnsi="Arial" w:cs="Arial"/>
                <w:sz w:val="18"/>
              </w:rPr>
            </w:pPr>
            <w:r w:rsidRPr="00D86D57">
              <w:rPr>
                <w:rFonts w:ascii="Arial" w:eastAsia="Arial" w:hAnsi="Arial" w:cs="Arial"/>
                <w:sz w:val="18"/>
              </w:rPr>
              <w:t>…….</w:t>
            </w:r>
          </w:p>
        </w:tc>
        <w:tc>
          <w:tcPr>
            <w:tcW w:w="1377" w:type="pct"/>
            <w:tcBorders>
              <w:top w:val="single" w:sz="4" w:space="0" w:color="auto"/>
              <w:left w:val="single" w:sz="4" w:space="0" w:color="auto"/>
              <w:bottom w:val="single" w:sz="4" w:space="0" w:color="auto"/>
              <w:right w:val="single" w:sz="4" w:space="0" w:color="auto"/>
            </w:tcBorders>
          </w:tcPr>
          <w:p w14:paraId="638545A4" w14:textId="77777777" w:rsidR="00E033B8" w:rsidRPr="00D86D57" w:rsidRDefault="00E033B8" w:rsidP="00E033B8">
            <w:pPr>
              <w:jc w:val="both"/>
              <w:rPr>
                <w:rFonts w:ascii="Arial" w:eastAsia="Arial" w:hAnsi="Arial" w:cs="Arial"/>
                <w:sz w:val="18"/>
              </w:rPr>
            </w:pPr>
          </w:p>
        </w:tc>
        <w:tc>
          <w:tcPr>
            <w:tcW w:w="1087" w:type="pct"/>
            <w:tcBorders>
              <w:top w:val="single" w:sz="4" w:space="0" w:color="auto"/>
              <w:left w:val="single" w:sz="4" w:space="0" w:color="auto"/>
              <w:bottom w:val="single" w:sz="4" w:space="0" w:color="auto"/>
              <w:right w:val="single" w:sz="4" w:space="0" w:color="auto"/>
            </w:tcBorders>
          </w:tcPr>
          <w:p w14:paraId="0ACD7F05" w14:textId="77777777" w:rsidR="00E033B8" w:rsidRPr="00D86D57" w:rsidRDefault="00E033B8" w:rsidP="00E033B8">
            <w:pPr>
              <w:jc w:val="both"/>
              <w:rPr>
                <w:rFonts w:ascii="Arial" w:eastAsia="Arial" w:hAnsi="Arial" w:cs="Arial"/>
                <w:sz w:val="18"/>
              </w:rPr>
            </w:pPr>
          </w:p>
        </w:tc>
      </w:tr>
      <w:tr w:rsidR="00E033B8" w:rsidRPr="00D86D57" w14:paraId="5FDC4C01" w14:textId="77777777" w:rsidTr="007C1EF2">
        <w:tc>
          <w:tcPr>
            <w:tcW w:w="3913" w:type="pct"/>
            <w:gridSpan w:val="2"/>
            <w:tcBorders>
              <w:top w:val="single" w:sz="4" w:space="0" w:color="auto"/>
              <w:left w:val="single" w:sz="4" w:space="0" w:color="auto"/>
              <w:bottom w:val="single" w:sz="4" w:space="0" w:color="auto"/>
              <w:right w:val="single" w:sz="4" w:space="0" w:color="auto"/>
            </w:tcBorders>
            <w:hideMark/>
          </w:tcPr>
          <w:p w14:paraId="628A1D02" w14:textId="77777777" w:rsidR="00E033B8" w:rsidRPr="00D86D57" w:rsidRDefault="00E033B8" w:rsidP="00E033B8">
            <w:pPr>
              <w:jc w:val="both"/>
              <w:rPr>
                <w:rFonts w:ascii="Arial" w:eastAsia="Arial" w:hAnsi="Arial" w:cs="Arial"/>
                <w:sz w:val="18"/>
              </w:rPr>
            </w:pPr>
            <w:r w:rsidRPr="00D86D57">
              <w:rPr>
                <w:rFonts w:ascii="Arial" w:eastAsia="Arial" w:hAnsi="Arial" w:cs="Arial"/>
                <w:b/>
                <w:bCs/>
                <w:sz w:val="18"/>
              </w:rPr>
              <w:t>TOTAL 5.5</w:t>
            </w:r>
          </w:p>
        </w:tc>
        <w:tc>
          <w:tcPr>
            <w:tcW w:w="1087" w:type="pct"/>
            <w:tcBorders>
              <w:top w:val="single" w:sz="4" w:space="0" w:color="auto"/>
              <w:left w:val="single" w:sz="4" w:space="0" w:color="auto"/>
              <w:bottom w:val="single" w:sz="4" w:space="0" w:color="auto"/>
              <w:right w:val="single" w:sz="4" w:space="0" w:color="auto"/>
            </w:tcBorders>
          </w:tcPr>
          <w:p w14:paraId="6787CD4F" w14:textId="77777777" w:rsidR="00E033B8" w:rsidRPr="00D86D57" w:rsidRDefault="00E033B8" w:rsidP="00E033B8">
            <w:pPr>
              <w:jc w:val="both"/>
              <w:rPr>
                <w:rFonts w:ascii="Arial" w:eastAsia="Arial" w:hAnsi="Arial" w:cs="Arial"/>
                <w:sz w:val="18"/>
              </w:rPr>
            </w:pPr>
          </w:p>
        </w:tc>
      </w:tr>
      <w:tr w:rsidR="00B965F9" w:rsidRPr="00D86D57" w14:paraId="420359F4" w14:textId="77777777" w:rsidTr="007C1EF2">
        <w:tc>
          <w:tcPr>
            <w:tcW w:w="5000" w:type="pct"/>
            <w:gridSpan w:val="3"/>
            <w:tcBorders>
              <w:top w:val="single" w:sz="4" w:space="0" w:color="auto"/>
              <w:left w:val="single" w:sz="4" w:space="0" w:color="auto"/>
              <w:bottom w:val="single" w:sz="4" w:space="0" w:color="auto"/>
              <w:right w:val="single" w:sz="4" w:space="0" w:color="auto"/>
            </w:tcBorders>
          </w:tcPr>
          <w:p w14:paraId="5695E7CB" w14:textId="77777777" w:rsidR="00B965F9" w:rsidRPr="00D86D57" w:rsidRDefault="00B965F9" w:rsidP="00ED5307">
            <w:pPr>
              <w:numPr>
                <w:ilvl w:val="0"/>
                <w:numId w:val="15"/>
              </w:numPr>
              <w:jc w:val="both"/>
              <w:rPr>
                <w:rFonts w:ascii="Arial" w:eastAsia="Arial" w:hAnsi="Arial" w:cs="Arial"/>
                <w:sz w:val="18"/>
              </w:rPr>
            </w:pPr>
            <w:r w:rsidRPr="00D86D57">
              <w:rPr>
                <w:rFonts w:ascii="Arial" w:eastAsia="Arial" w:hAnsi="Arial" w:cs="Arial"/>
                <w:sz w:val="18"/>
              </w:rPr>
              <w:t>Breve descripción del servicio</w:t>
            </w:r>
          </w:p>
          <w:p w14:paraId="4FEA2DE3" w14:textId="77777777" w:rsidR="00B965F9" w:rsidRPr="00D86D57" w:rsidRDefault="00B965F9" w:rsidP="00ED5307">
            <w:pPr>
              <w:numPr>
                <w:ilvl w:val="0"/>
                <w:numId w:val="15"/>
              </w:numPr>
              <w:jc w:val="both"/>
              <w:rPr>
                <w:rFonts w:ascii="Arial" w:eastAsia="Arial" w:hAnsi="Arial" w:cs="Arial"/>
                <w:sz w:val="18"/>
              </w:rPr>
            </w:pPr>
            <w:r w:rsidRPr="00D86D57">
              <w:rPr>
                <w:rFonts w:ascii="Arial" w:eastAsia="Arial" w:hAnsi="Arial" w:cs="Arial"/>
                <w:sz w:val="18"/>
              </w:rPr>
              <w:t>Empresa que realiza y factura el servicio. Debe corresponder con la empresa que ha facturado el elemento (debe ser coherente con las facturas presentadas).</w:t>
            </w:r>
          </w:p>
          <w:p w14:paraId="65EF40D1" w14:textId="7C7F5474" w:rsidR="00B965F9" w:rsidRPr="00D86D57" w:rsidRDefault="00B965F9" w:rsidP="00ED5307">
            <w:pPr>
              <w:numPr>
                <w:ilvl w:val="0"/>
                <w:numId w:val="15"/>
              </w:numPr>
              <w:jc w:val="both"/>
              <w:rPr>
                <w:rFonts w:ascii="Arial" w:eastAsia="Arial" w:hAnsi="Arial" w:cs="Arial"/>
                <w:sz w:val="18"/>
              </w:rPr>
            </w:pPr>
            <w:r w:rsidRPr="00D86D57">
              <w:rPr>
                <w:rFonts w:ascii="Arial" w:eastAsia="Arial" w:hAnsi="Arial" w:cs="Arial"/>
                <w:sz w:val="18"/>
              </w:rPr>
              <w:t xml:space="preserve">Se corresponde con el importe total de la inversión </w:t>
            </w:r>
            <w:r w:rsidR="00B34F03" w:rsidRPr="00D86D57">
              <w:rPr>
                <w:rFonts w:ascii="Arial" w:eastAsia="Arial" w:hAnsi="Arial" w:cs="Arial"/>
                <w:sz w:val="18"/>
              </w:rPr>
              <w:t>con</w:t>
            </w:r>
            <w:r w:rsidRPr="00D86D57">
              <w:rPr>
                <w:rFonts w:ascii="Arial" w:eastAsia="Arial" w:hAnsi="Arial" w:cs="Arial"/>
                <w:sz w:val="18"/>
              </w:rPr>
              <w:t xml:space="preserve"> IVA para ese concepto. </w:t>
            </w:r>
          </w:p>
          <w:p w14:paraId="26968C96" w14:textId="77777777" w:rsidR="00B965F9" w:rsidRPr="00D86D57" w:rsidRDefault="00B965F9" w:rsidP="00B965F9">
            <w:pPr>
              <w:jc w:val="both"/>
              <w:rPr>
                <w:rFonts w:ascii="Arial" w:eastAsia="Arial" w:hAnsi="Arial" w:cs="Arial"/>
                <w:b/>
                <w:bCs/>
                <w:sz w:val="18"/>
              </w:rPr>
            </w:pPr>
          </w:p>
          <w:p w14:paraId="3743E05E" w14:textId="77777777" w:rsidR="00B965F9" w:rsidRPr="00D86D57" w:rsidRDefault="00B965F9" w:rsidP="00E033B8">
            <w:pPr>
              <w:jc w:val="both"/>
              <w:rPr>
                <w:rFonts w:ascii="Arial" w:eastAsia="Arial" w:hAnsi="Arial" w:cs="Arial"/>
                <w:sz w:val="18"/>
              </w:rPr>
            </w:pPr>
          </w:p>
        </w:tc>
      </w:tr>
    </w:tbl>
    <w:p w14:paraId="68743F36" w14:textId="77777777" w:rsidR="00E033B8" w:rsidRPr="00D86D57" w:rsidRDefault="00E033B8" w:rsidP="00E033B8">
      <w:pPr>
        <w:jc w:val="both"/>
        <w:rPr>
          <w:rFonts w:ascii="Arial" w:eastAsia="Arial" w:hAnsi="Arial" w:cs="Arial"/>
          <w:b/>
          <w:bCs/>
          <w:sz w:val="18"/>
        </w:rPr>
      </w:pPr>
    </w:p>
    <w:p w14:paraId="4EA9F7BF" w14:textId="63681AF8" w:rsidR="00E033B8" w:rsidRPr="00D86D57" w:rsidRDefault="00E033B8" w:rsidP="00E033B8">
      <w:pPr>
        <w:jc w:val="both"/>
        <w:rPr>
          <w:rFonts w:ascii="Arial" w:eastAsia="Arial" w:hAnsi="Arial" w:cs="Arial"/>
          <w:b/>
          <w:bCs/>
          <w:sz w:val="18"/>
        </w:rPr>
      </w:pPr>
    </w:p>
    <w:tbl>
      <w:tblPr>
        <w:tblStyle w:val="Tablaconcuadrcula"/>
        <w:tblW w:w="9634" w:type="dxa"/>
        <w:tblLook w:val="04A0" w:firstRow="1" w:lastRow="0" w:firstColumn="1" w:lastColumn="0" w:noHBand="0" w:noVBand="1"/>
      </w:tblPr>
      <w:tblGrid>
        <w:gridCol w:w="4815"/>
        <w:gridCol w:w="1559"/>
        <w:gridCol w:w="1418"/>
        <w:gridCol w:w="1842"/>
      </w:tblGrid>
      <w:tr w:rsidR="00B34F03" w:rsidRPr="00D86D57" w14:paraId="7112E884" w14:textId="77777777" w:rsidTr="00B34F03">
        <w:tc>
          <w:tcPr>
            <w:tcW w:w="4815" w:type="dxa"/>
            <w:tcBorders>
              <w:top w:val="single" w:sz="4" w:space="0" w:color="auto"/>
              <w:left w:val="single" w:sz="4" w:space="0" w:color="auto"/>
              <w:bottom w:val="single" w:sz="4" w:space="0" w:color="auto"/>
              <w:right w:val="single" w:sz="4" w:space="0" w:color="auto"/>
            </w:tcBorders>
          </w:tcPr>
          <w:p w14:paraId="5C71C3C8" w14:textId="34CFB806" w:rsidR="00B34F03" w:rsidRPr="00D86D57" w:rsidRDefault="00B34F03" w:rsidP="00B965F9">
            <w:pPr>
              <w:jc w:val="both"/>
              <w:rPr>
                <w:rFonts w:ascii="Arial" w:eastAsia="Arial" w:hAnsi="Arial" w:cs="Arial"/>
                <w:b/>
                <w:bCs/>
                <w:sz w:val="18"/>
              </w:rPr>
            </w:pPr>
            <w:r w:rsidRPr="00D86D57">
              <w:rPr>
                <w:rFonts w:ascii="Arial" w:eastAsia="Arial" w:hAnsi="Arial" w:cs="Arial"/>
                <w:b/>
                <w:bCs/>
                <w:sz w:val="18"/>
              </w:rPr>
              <w:t>Tipo de gasto</w:t>
            </w:r>
          </w:p>
        </w:tc>
        <w:tc>
          <w:tcPr>
            <w:tcW w:w="1559" w:type="dxa"/>
            <w:tcBorders>
              <w:top w:val="single" w:sz="4" w:space="0" w:color="auto"/>
              <w:left w:val="single" w:sz="4" w:space="0" w:color="auto"/>
              <w:bottom w:val="single" w:sz="4" w:space="0" w:color="auto"/>
              <w:right w:val="single" w:sz="4" w:space="0" w:color="auto"/>
            </w:tcBorders>
          </w:tcPr>
          <w:p w14:paraId="3A7EB84A" w14:textId="718C7117" w:rsidR="00B34F03" w:rsidRPr="00D86D57" w:rsidRDefault="00B34F03" w:rsidP="00B965F9">
            <w:pPr>
              <w:jc w:val="both"/>
              <w:rPr>
                <w:rFonts w:ascii="Arial" w:eastAsia="Arial" w:hAnsi="Arial" w:cs="Arial"/>
                <w:b/>
                <w:bCs/>
                <w:sz w:val="18"/>
              </w:rPr>
            </w:pPr>
            <w:r w:rsidRPr="00D86D57">
              <w:rPr>
                <w:rFonts w:ascii="Arial" w:eastAsia="Arial" w:hAnsi="Arial" w:cs="Arial"/>
                <w:b/>
                <w:bCs/>
                <w:sz w:val="18"/>
              </w:rPr>
              <w:t>Importe (IVA inc.)</w:t>
            </w:r>
          </w:p>
        </w:tc>
        <w:tc>
          <w:tcPr>
            <w:tcW w:w="1418" w:type="dxa"/>
            <w:tcBorders>
              <w:top w:val="single" w:sz="4" w:space="0" w:color="auto"/>
              <w:left w:val="single" w:sz="4" w:space="0" w:color="auto"/>
              <w:bottom w:val="single" w:sz="4" w:space="0" w:color="auto"/>
              <w:right w:val="single" w:sz="4" w:space="0" w:color="auto"/>
            </w:tcBorders>
          </w:tcPr>
          <w:p w14:paraId="2A70C667" w14:textId="33DB7A77" w:rsidR="00B34F03" w:rsidRPr="00D86D57" w:rsidRDefault="00B34F03" w:rsidP="00B965F9">
            <w:pPr>
              <w:jc w:val="both"/>
              <w:rPr>
                <w:rFonts w:ascii="Arial" w:eastAsia="Arial" w:hAnsi="Arial" w:cs="Arial"/>
                <w:b/>
                <w:bCs/>
                <w:sz w:val="18"/>
              </w:rPr>
            </w:pPr>
            <w:proofErr w:type="spellStart"/>
            <w:r w:rsidRPr="00D86D57">
              <w:rPr>
                <w:rFonts w:ascii="Arial" w:eastAsia="Arial" w:hAnsi="Arial" w:cs="Arial"/>
                <w:b/>
                <w:bCs/>
                <w:sz w:val="18"/>
              </w:rPr>
              <w:t>Coef</w:t>
            </w:r>
            <w:proofErr w:type="spellEnd"/>
            <w:r w:rsidRPr="00D86D57">
              <w:rPr>
                <w:rFonts w:ascii="Arial" w:eastAsia="Arial" w:hAnsi="Arial" w:cs="Arial"/>
                <w:b/>
                <w:bCs/>
                <w:sz w:val="18"/>
              </w:rPr>
              <w:t xml:space="preserve">. </w:t>
            </w:r>
            <w:proofErr w:type="spellStart"/>
            <w:r w:rsidRPr="00D86D57">
              <w:rPr>
                <w:rFonts w:ascii="Arial" w:eastAsia="Arial" w:hAnsi="Arial" w:cs="Arial"/>
                <w:b/>
                <w:bCs/>
                <w:sz w:val="18"/>
              </w:rPr>
              <w:t>Subv</w:t>
            </w:r>
            <w:proofErr w:type="spellEnd"/>
          </w:p>
        </w:tc>
        <w:tc>
          <w:tcPr>
            <w:tcW w:w="1842" w:type="dxa"/>
            <w:tcBorders>
              <w:top w:val="single" w:sz="4" w:space="0" w:color="auto"/>
              <w:left w:val="single" w:sz="4" w:space="0" w:color="auto"/>
              <w:bottom w:val="single" w:sz="4" w:space="0" w:color="auto"/>
              <w:right w:val="single" w:sz="4" w:space="0" w:color="auto"/>
            </w:tcBorders>
          </w:tcPr>
          <w:p w14:paraId="437816E3" w14:textId="05F5EB7E" w:rsidR="00B34F03" w:rsidRPr="00D86D57" w:rsidRDefault="00B34F03" w:rsidP="00B965F9">
            <w:pPr>
              <w:jc w:val="both"/>
              <w:rPr>
                <w:rFonts w:ascii="Arial" w:eastAsia="Arial" w:hAnsi="Arial" w:cs="Arial"/>
                <w:b/>
                <w:bCs/>
                <w:sz w:val="18"/>
              </w:rPr>
            </w:pPr>
            <w:r w:rsidRPr="00D86D57">
              <w:rPr>
                <w:rFonts w:ascii="Arial" w:eastAsia="Arial" w:hAnsi="Arial" w:cs="Arial"/>
                <w:b/>
                <w:bCs/>
                <w:sz w:val="18"/>
              </w:rPr>
              <w:t xml:space="preserve">Imp. </w:t>
            </w:r>
            <w:proofErr w:type="spellStart"/>
            <w:r w:rsidRPr="00D86D57">
              <w:rPr>
                <w:rFonts w:ascii="Arial" w:eastAsia="Arial" w:hAnsi="Arial" w:cs="Arial"/>
                <w:b/>
                <w:bCs/>
                <w:sz w:val="18"/>
              </w:rPr>
              <w:t>Suvb</w:t>
            </w:r>
            <w:proofErr w:type="spellEnd"/>
            <w:r w:rsidRPr="00D86D57">
              <w:rPr>
                <w:rFonts w:ascii="Arial" w:eastAsia="Arial" w:hAnsi="Arial" w:cs="Arial"/>
                <w:b/>
                <w:bCs/>
                <w:sz w:val="18"/>
              </w:rPr>
              <w:t>.</w:t>
            </w:r>
          </w:p>
        </w:tc>
      </w:tr>
      <w:tr w:rsidR="00B34F03" w:rsidRPr="00D86D57" w14:paraId="4E8E6194" w14:textId="77777777" w:rsidTr="00B34F03">
        <w:tc>
          <w:tcPr>
            <w:tcW w:w="4815" w:type="dxa"/>
            <w:tcBorders>
              <w:top w:val="single" w:sz="4" w:space="0" w:color="auto"/>
              <w:left w:val="single" w:sz="4" w:space="0" w:color="auto"/>
              <w:bottom w:val="single" w:sz="4" w:space="0" w:color="auto"/>
              <w:right w:val="single" w:sz="4" w:space="0" w:color="auto"/>
            </w:tcBorders>
            <w:hideMark/>
          </w:tcPr>
          <w:p w14:paraId="0CB3E4C9" w14:textId="77777777" w:rsidR="00B34F03" w:rsidRPr="00D86D57" w:rsidRDefault="00B34F03" w:rsidP="00E033B8">
            <w:pPr>
              <w:jc w:val="both"/>
              <w:rPr>
                <w:rFonts w:ascii="Arial" w:eastAsia="Arial" w:hAnsi="Arial" w:cs="Arial"/>
                <w:bCs/>
                <w:sz w:val="18"/>
              </w:rPr>
            </w:pPr>
            <w:r w:rsidRPr="00D86D57">
              <w:rPr>
                <w:rFonts w:ascii="Arial" w:eastAsia="Arial" w:hAnsi="Arial" w:cs="Arial"/>
                <w:bCs/>
                <w:sz w:val="18"/>
              </w:rPr>
              <w:t>Total 5.1 (Mobiliario e infraestructura compartida)</w:t>
            </w:r>
          </w:p>
        </w:tc>
        <w:tc>
          <w:tcPr>
            <w:tcW w:w="1559" w:type="dxa"/>
            <w:tcBorders>
              <w:top w:val="single" w:sz="4" w:space="0" w:color="auto"/>
              <w:left w:val="single" w:sz="4" w:space="0" w:color="auto"/>
              <w:bottom w:val="single" w:sz="4" w:space="0" w:color="auto"/>
              <w:right w:val="single" w:sz="4" w:space="0" w:color="auto"/>
            </w:tcBorders>
          </w:tcPr>
          <w:p w14:paraId="0E8443B3" w14:textId="77777777" w:rsidR="00B34F03" w:rsidRPr="00D86D57" w:rsidRDefault="00B34F03" w:rsidP="00E033B8">
            <w:pPr>
              <w:jc w:val="both"/>
              <w:rPr>
                <w:rFonts w:ascii="Arial" w:eastAsia="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0325D2F1" w14:textId="77777777" w:rsidR="00B34F03" w:rsidRPr="00D86D57" w:rsidRDefault="00B34F03" w:rsidP="00E033B8">
            <w:pPr>
              <w:jc w:val="both"/>
              <w:rPr>
                <w:rFonts w:ascii="Arial" w:eastAsia="Arial" w:hAnsi="Arial" w:cs="Arial"/>
                <w:sz w:val="18"/>
              </w:rPr>
            </w:pPr>
            <w:r w:rsidRPr="00D86D57">
              <w:rPr>
                <w:rFonts w:ascii="Arial" w:eastAsia="Arial" w:hAnsi="Arial" w:cs="Arial"/>
                <w:sz w:val="18"/>
              </w:rPr>
              <w:t>50%</w:t>
            </w:r>
          </w:p>
        </w:tc>
        <w:tc>
          <w:tcPr>
            <w:tcW w:w="1842" w:type="dxa"/>
            <w:tcBorders>
              <w:top w:val="single" w:sz="4" w:space="0" w:color="auto"/>
              <w:left w:val="single" w:sz="4" w:space="0" w:color="auto"/>
              <w:bottom w:val="single" w:sz="4" w:space="0" w:color="auto"/>
              <w:right w:val="single" w:sz="4" w:space="0" w:color="auto"/>
            </w:tcBorders>
          </w:tcPr>
          <w:p w14:paraId="5D1A21C5" w14:textId="77777777" w:rsidR="00B34F03" w:rsidRPr="00D86D57" w:rsidRDefault="00B34F03" w:rsidP="00E033B8">
            <w:pPr>
              <w:jc w:val="both"/>
              <w:rPr>
                <w:rFonts w:ascii="Arial" w:eastAsia="Arial" w:hAnsi="Arial" w:cs="Arial"/>
                <w:b/>
                <w:bCs/>
                <w:sz w:val="18"/>
              </w:rPr>
            </w:pPr>
          </w:p>
        </w:tc>
      </w:tr>
      <w:tr w:rsidR="00B34F03" w:rsidRPr="00D86D57" w14:paraId="6B3DE50C" w14:textId="77777777" w:rsidTr="00B34F03">
        <w:tc>
          <w:tcPr>
            <w:tcW w:w="4815" w:type="dxa"/>
            <w:tcBorders>
              <w:top w:val="single" w:sz="4" w:space="0" w:color="auto"/>
              <w:left w:val="single" w:sz="4" w:space="0" w:color="auto"/>
              <w:bottom w:val="single" w:sz="4" w:space="0" w:color="auto"/>
              <w:right w:val="single" w:sz="4" w:space="0" w:color="auto"/>
            </w:tcBorders>
            <w:hideMark/>
          </w:tcPr>
          <w:p w14:paraId="47424188" w14:textId="77777777" w:rsidR="00B34F03" w:rsidRPr="00D86D57" w:rsidRDefault="00B34F03" w:rsidP="00E033B8">
            <w:pPr>
              <w:jc w:val="both"/>
              <w:rPr>
                <w:rFonts w:ascii="Arial" w:eastAsia="Arial" w:hAnsi="Arial" w:cs="Arial"/>
                <w:bCs/>
                <w:sz w:val="18"/>
              </w:rPr>
            </w:pPr>
            <w:r w:rsidRPr="00D86D57">
              <w:rPr>
                <w:rFonts w:ascii="Arial" w:eastAsia="Arial" w:hAnsi="Arial" w:cs="Arial"/>
                <w:bCs/>
                <w:sz w:val="18"/>
              </w:rPr>
              <w:t>Total 5.2 (Equipamiento no tecnológico)</w:t>
            </w:r>
          </w:p>
        </w:tc>
        <w:tc>
          <w:tcPr>
            <w:tcW w:w="1559" w:type="dxa"/>
            <w:tcBorders>
              <w:top w:val="single" w:sz="4" w:space="0" w:color="auto"/>
              <w:left w:val="single" w:sz="4" w:space="0" w:color="auto"/>
              <w:bottom w:val="single" w:sz="4" w:space="0" w:color="auto"/>
              <w:right w:val="single" w:sz="4" w:space="0" w:color="auto"/>
            </w:tcBorders>
          </w:tcPr>
          <w:p w14:paraId="4899D250" w14:textId="77777777" w:rsidR="00B34F03" w:rsidRPr="00D86D57" w:rsidRDefault="00B34F03" w:rsidP="00E033B8">
            <w:pPr>
              <w:jc w:val="both"/>
              <w:rPr>
                <w:rFonts w:ascii="Arial" w:eastAsia="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5026301C" w14:textId="77777777" w:rsidR="00B34F03" w:rsidRPr="00D86D57" w:rsidRDefault="00B34F03" w:rsidP="00E033B8">
            <w:pPr>
              <w:jc w:val="both"/>
              <w:rPr>
                <w:rFonts w:ascii="Arial" w:eastAsia="Arial" w:hAnsi="Arial" w:cs="Arial"/>
                <w:sz w:val="18"/>
              </w:rPr>
            </w:pPr>
            <w:r w:rsidRPr="00D86D57">
              <w:rPr>
                <w:rFonts w:ascii="Arial" w:eastAsia="Arial" w:hAnsi="Arial" w:cs="Arial"/>
                <w:sz w:val="18"/>
              </w:rPr>
              <w:t>50%</w:t>
            </w:r>
          </w:p>
        </w:tc>
        <w:tc>
          <w:tcPr>
            <w:tcW w:w="1842" w:type="dxa"/>
            <w:tcBorders>
              <w:top w:val="single" w:sz="4" w:space="0" w:color="auto"/>
              <w:left w:val="single" w:sz="4" w:space="0" w:color="auto"/>
              <w:bottom w:val="single" w:sz="4" w:space="0" w:color="auto"/>
              <w:right w:val="single" w:sz="4" w:space="0" w:color="auto"/>
            </w:tcBorders>
          </w:tcPr>
          <w:p w14:paraId="64109556" w14:textId="77777777" w:rsidR="00B34F03" w:rsidRPr="00D86D57" w:rsidRDefault="00B34F03" w:rsidP="00E033B8">
            <w:pPr>
              <w:jc w:val="both"/>
              <w:rPr>
                <w:rFonts w:ascii="Arial" w:eastAsia="Arial" w:hAnsi="Arial" w:cs="Arial"/>
                <w:b/>
                <w:bCs/>
                <w:sz w:val="18"/>
              </w:rPr>
            </w:pPr>
          </w:p>
        </w:tc>
      </w:tr>
      <w:tr w:rsidR="00B34F03" w:rsidRPr="00D86D57" w14:paraId="206A5EC7" w14:textId="77777777" w:rsidTr="00B34F03">
        <w:tc>
          <w:tcPr>
            <w:tcW w:w="4815" w:type="dxa"/>
            <w:tcBorders>
              <w:top w:val="single" w:sz="4" w:space="0" w:color="auto"/>
              <w:left w:val="single" w:sz="4" w:space="0" w:color="auto"/>
              <w:bottom w:val="single" w:sz="4" w:space="0" w:color="auto"/>
              <w:right w:val="single" w:sz="4" w:space="0" w:color="auto"/>
            </w:tcBorders>
            <w:hideMark/>
          </w:tcPr>
          <w:p w14:paraId="4088F146" w14:textId="77777777" w:rsidR="00B34F03" w:rsidRPr="00D86D57" w:rsidRDefault="00B34F03" w:rsidP="00E033B8">
            <w:pPr>
              <w:jc w:val="both"/>
              <w:rPr>
                <w:rFonts w:ascii="Arial" w:eastAsia="Arial" w:hAnsi="Arial" w:cs="Arial"/>
                <w:bCs/>
                <w:sz w:val="18"/>
              </w:rPr>
            </w:pPr>
            <w:r w:rsidRPr="00D86D57">
              <w:rPr>
                <w:rFonts w:ascii="Arial" w:eastAsia="Arial" w:hAnsi="Arial" w:cs="Arial"/>
                <w:bCs/>
                <w:sz w:val="18"/>
              </w:rPr>
              <w:t>Total 5.3 (Equipamiento tecnológico)</w:t>
            </w:r>
          </w:p>
        </w:tc>
        <w:tc>
          <w:tcPr>
            <w:tcW w:w="1559" w:type="dxa"/>
            <w:tcBorders>
              <w:top w:val="single" w:sz="4" w:space="0" w:color="auto"/>
              <w:left w:val="single" w:sz="4" w:space="0" w:color="auto"/>
              <w:bottom w:val="single" w:sz="4" w:space="0" w:color="auto"/>
              <w:right w:val="single" w:sz="4" w:space="0" w:color="auto"/>
            </w:tcBorders>
          </w:tcPr>
          <w:p w14:paraId="2E05B80D" w14:textId="77777777" w:rsidR="00B34F03" w:rsidRPr="00D86D57" w:rsidRDefault="00B34F03" w:rsidP="00E033B8">
            <w:pPr>
              <w:jc w:val="both"/>
              <w:rPr>
                <w:rFonts w:ascii="Arial" w:eastAsia="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2C729906" w14:textId="77777777" w:rsidR="00B34F03" w:rsidRPr="00D86D57" w:rsidRDefault="00B34F03" w:rsidP="00E033B8">
            <w:pPr>
              <w:jc w:val="both"/>
              <w:rPr>
                <w:rFonts w:ascii="Arial" w:eastAsia="Arial" w:hAnsi="Arial" w:cs="Arial"/>
                <w:sz w:val="18"/>
              </w:rPr>
            </w:pPr>
            <w:r w:rsidRPr="00D86D57">
              <w:rPr>
                <w:rFonts w:ascii="Arial" w:eastAsia="Arial" w:hAnsi="Arial" w:cs="Arial"/>
                <w:sz w:val="18"/>
              </w:rPr>
              <w:t>100%</w:t>
            </w:r>
          </w:p>
        </w:tc>
        <w:tc>
          <w:tcPr>
            <w:tcW w:w="1842" w:type="dxa"/>
            <w:tcBorders>
              <w:top w:val="single" w:sz="4" w:space="0" w:color="auto"/>
              <w:left w:val="single" w:sz="4" w:space="0" w:color="auto"/>
              <w:bottom w:val="single" w:sz="4" w:space="0" w:color="auto"/>
              <w:right w:val="single" w:sz="4" w:space="0" w:color="auto"/>
            </w:tcBorders>
          </w:tcPr>
          <w:p w14:paraId="43654DE7" w14:textId="77777777" w:rsidR="00B34F03" w:rsidRPr="00D86D57" w:rsidRDefault="00B34F03" w:rsidP="00E033B8">
            <w:pPr>
              <w:jc w:val="both"/>
              <w:rPr>
                <w:rFonts w:ascii="Arial" w:eastAsia="Arial" w:hAnsi="Arial" w:cs="Arial"/>
                <w:b/>
                <w:bCs/>
                <w:sz w:val="18"/>
              </w:rPr>
            </w:pPr>
          </w:p>
        </w:tc>
      </w:tr>
      <w:tr w:rsidR="00B34F03" w:rsidRPr="00D86D57" w14:paraId="6FC52DC6" w14:textId="77777777" w:rsidTr="00B34F03">
        <w:tc>
          <w:tcPr>
            <w:tcW w:w="4815" w:type="dxa"/>
            <w:tcBorders>
              <w:top w:val="single" w:sz="4" w:space="0" w:color="auto"/>
              <w:left w:val="single" w:sz="4" w:space="0" w:color="auto"/>
              <w:bottom w:val="single" w:sz="4" w:space="0" w:color="auto"/>
              <w:right w:val="single" w:sz="4" w:space="0" w:color="auto"/>
            </w:tcBorders>
            <w:hideMark/>
          </w:tcPr>
          <w:p w14:paraId="2BC2B330" w14:textId="77777777" w:rsidR="00B34F03" w:rsidRPr="00D86D57" w:rsidRDefault="00B34F03" w:rsidP="00E033B8">
            <w:pPr>
              <w:jc w:val="both"/>
              <w:rPr>
                <w:rFonts w:ascii="Arial" w:eastAsia="Arial" w:hAnsi="Arial" w:cs="Arial"/>
                <w:bCs/>
                <w:sz w:val="18"/>
              </w:rPr>
            </w:pPr>
            <w:r w:rsidRPr="00D86D57">
              <w:rPr>
                <w:rFonts w:ascii="Arial" w:eastAsia="Arial" w:hAnsi="Arial" w:cs="Arial"/>
                <w:bCs/>
                <w:sz w:val="18"/>
              </w:rPr>
              <w:t>Total 5.4 (Gastos de consultoría, formación y soporte técnico)</w:t>
            </w:r>
          </w:p>
        </w:tc>
        <w:tc>
          <w:tcPr>
            <w:tcW w:w="1559" w:type="dxa"/>
            <w:tcBorders>
              <w:top w:val="single" w:sz="4" w:space="0" w:color="auto"/>
              <w:left w:val="single" w:sz="4" w:space="0" w:color="auto"/>
              <w:bottom w:val="single" w:sz="4" w:space="0" w:color="auto"/>
              <w:right w:val="single" w:sz="4" w:space="0" w:color="auto"/>
            </w:tcBorders>
          </w:tcPr>
          <w:p w14:paraId="5D0E8285" w14:textId="77777777" w:rsidR="00B34F03" w:rsidRPr="00D86D57" w:rsidRDefault="00B34F03" w:rsidP="00E033B8">
            <w:pPr>
              <w:jc w:val="both"/>
              <w:rPr>
                <w:rFonts w:ascii="Arial" w:eastAsia="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10B21710" w14:textId="77777777" w:rsidR="00B34F03" w:rsidRPr="00D86D57" w:rsidRDefault="00B34F03" w:rsidP="00E033B8">
            <w:pPr>
              <w:jc w:val="both"/>
              <w:rPr>
                <w:rFonts w:ascii="Arial" w:eastAsia="Arial" w:hAnsi="Arial" w:cs="Arial"/>
                <w:sz w:val="18"/>
              </w:rPr>
            </w:pPr>
            <w:r w:rsidRPr="00D86D57">
              <w:rPr>
                <w:rFonts w:ascii="Arial" w:eastAsia="Arial" w:hAnsi="Arial" w:cs="Arial"/>
                <w:sz w:val="18"/>
              </w:rPr>
              <w:t>100%</w:t>
            </w:r>
          </w:p>
        </w:tc>
        <w:tc>
          <w:tcPr>
            <w:tcW w:w="1842" w:type="dxa"/>
            <w:tcBorders>
              <w:top w:val="single" w:sz="4" w:space="0" w:color="auto"/>
              <w:left w:val="single" w:sz="4" w:space="0" w:color="auto"/>
              <w:bottom w:val="single" w:sz="4" w:space="0" w:color="auto"/>
              <w:right w:val="single" w:sz="4" w:space="0" w:color="auto"/>
            </w:tcBorders>
          </w:tcPr>
          <w:p w14:paraId="1B2B8620" w14:textId="77777777" w:rsidR="00B34F03" w:rsidRPr="00D86D57" w:rsidRDefault="00B34F03" w:rsidP="00E033B8">
            <w:pPr>
              <w:jc w:val="both"/>
              <w:rPr>
                <w:rFonts w:ascii="Arial" w:eastAsia="Arial" w:hAnsi="Arial" w:cs="Arial"/>
                <w:b/>
                <w:bCs/>
                <w:sz w:val="18"/>
              </w:rPr>
            </w:pPr>
          </w:p>
        </w:tc>
      </w:tr>
      <w:tr w:rsidR="00B34F03" w:rsidRPr="00D86D57" w14:paraId="079EF4FF" w14:textId="77777777" w:rsidTr="00B34F03">
        <w:tc>
          <w:tcPr>
            <w:tcW w:w="4815" w:type="dxa"/>
            <w:tcBorders>
              <w:top w:val="single" w:sz="4" w:space="0" w:color="auto"/>
              <w:left w:val="single" w:sz="4" w:space="0" w:color="auto"/>
              <w:bottom w:val="single" w:sz="4" w:space="0" w:color="auto"/>
              <w:right w:val="single" w:sz="4" w:space="0" w:color="auto"/>
            </w:tcBorders>
            <w:hideMark/>
          </w:tcPr>
          <w:p w14:paraId="7A79EEF3" w14:textId="77777777" w:rsidR="00B34F03" w:rsidRPr="00D86D57" w:rsidRDefault="00B34F03" w:rsidP="00E033B8">
            <w:pPr>
              <w:jc w:val="both"/>
              <w:rPr>
                <w:rFonts w:ascii="Arial" w:eastAsia="Arial" w:hAnsi="Arial" w:cs="Arial"/>
                <w:bCs/>
                <w:sz w:val="18"/>
              </w:rPr>
            </w:pPr>
            <w:r w:rsidRPr="00D86D57">
              <w:rPr>
                <w:rFonts w:ascii="Arial" w:eastAsia="Arial" w:hAnsi="Arial" w:cs="Arial"/>
                <w:bCs/>
                <w:sz w:val="18"/>
              </w:rPr>
              <w:t>Total 5.5 (Gastos de difusión)</w:t>
            </w:r>
          </w:p>
        </w:tc>
        <w:tc>
          <w:tcPr>
            <w:tcW w:w="1559" w:type="dxa"/>
            <w:tcBorders>
              <w:top w:val="single" w:sz="4" w:space="0" w:color="auto"/>
              <w:left w:val="single" w:sz="4" w:space="0" w:color="auto"/>
              <w:bottom w:val="single" w:sz="4" w:space="0" w:color="auto"/>
              <w:right w:val="single" w:sz="4" w:space="0" w:color="auto"/>
            </w:tcBorders>
          </w:tcPr>
          <w:p w14:paraId="7FA47301" w14:textId="77777777" w:rsidR="00B34F03" w:rsidRPr="00D86D57" w:rsidRDefault="00B34F03" w:rsidP="00E033B8">
            <w:pPr>
              <w:jc w:val="both"/>
              <w:rPr>
                <w:rFonts w:ascii="Arial" w:eastAsia="Arial" w:hAnsi="Arial" w:cs="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62DCE253" w14:textId="77777777" w:rsidR="00B34F03" w:rsidRPr="00D86D57" w:rsidRDefault="00B34F03" w:rsidP="00E033B8">
            <w:pPr>
              <w:jc w:val="both"/>
              <w:rPr>
                <w:rFonts w:ascii="Arial" w:eastAsia="Arial" w:hAnsi="Arial" w:cs="Arial"/>
                <w:sz w:val="18"/>
              </w:rPr>
            </w:pPr>
            <w:r w:rsidRPr="00D86D57">
              <w:rPr>
                <w:rFonts w:ascii="Arial" w:eastAsia="Arial" w:hAnsi="Arial" w:cs="Arial"/>
                <w:sz w:val="18"/>
              </w:rPr>
              <w:t>100%</w:t>
            </w:r>
          </w:p>
        </w:tc>
        <w:tc>
          <w:tcPr>
            <w:tcW w:w="1842" w:type="dxa"/>
            <w:tcBorders>
              <w:top w:val="single" w:sz="4" w:space="0" w:color="auto"/>
              <w:left w:val="single" w:sz="4" w:space="0" w:color="auto"/>
              <w:bottom w:val="single" w:sz="4" w:space="0" w:color="auto"/>
              <w:right w:val="single" w:sz="4" w:space="0" w:color="auto"/>
            </w:tcBorders>
          </w:tcPr>
          <w:p w14:paraId="4EE378D2" w14:textId="77777777" w:rsidR="00B34F03" w:rsidRPr="00D86D57" w:rsidRDefault="00B34F03" w:rsidP="00E033B8">
            <w:pPr>
              <w:jc w:val="both"/>
              <w:rPr>
                <w:rFonts w:ascii="Arial" w:eastAsia="Arial" w:hAnsi="Arial" w:cs="Arial"/>
                <w:b/>
                <w:bCs/>
                <w:sz w:val="18"/>
              </w:rPr>
            </w:pPr>
          </w:p>
        </w:tc>
      </w:tr>
      <w:tr w:rsidR="00B34F03" w:rsidRPr="00D86D57" w14:paraId="722E41A5" w14:textId="77777777" w:rsidTr="00B34F03">
        <w:tc>
          <w:tcPr>
            <w:tcW w:w="4815" w:type="dxa"/>
            <w:tcBorders>
              <w:top w:val="single" w:sz="4" w:space="0" w:color="auto"/>
              <w:left w:val="single" w:sz="4" w:space="0" w:color="auto"/>
              <w:bottom w:val="single" w:sz="4" w:space="0" w:color="auto"/>
              <w:right w:val="single" w:sz="4" w:space="0" w:color="auto"/>
            </w:tcBorders>
            <w:hideMark/>
          </w:tcPr>
          <w:p w14:paraId="782992E8" w14:textId="77777777" w:rsidR="00B34F03" w:rsidRPr="00D86D57" w:rsidRDefault="00B34F03" w:rsidP="00E033B8">
            <w:pPr>
              <w:jc w:val="both"/>
              <w:rPr>
                <w:rFonts w:ascii="Arial" w:eastAsia="Arial" w:hAnsi="Arial" w:cs="Arial"/>
                <w:b/>
                <w:bCs/>
                <w:sz w:val="18"/>
              </w:rPr>
            </w:pPr>
            <w:proofErr w:type="gramStart"/>
            <w:r w:rsidRPr="00D86D57">
              <w:rPr>
                <w:rFonts w:ascii="Arial" w:eastAsia="Arial" w:hAnsi="Arial" w:cs="Arial"/>
                <w:b/>
                <w:bCs/>
                <w:sz w:val="18"/>
              </w:rPr>
              <w:t>Total</w:t>
            </w:r>
            <w:proofErr w:type="gramEnd"/>
            <w:r w:rsidRPr="00D86D57">
              <w:rPr>
                <w:rFonts w:ascii="Arial" w:eastAsia="Arial" w:hAnsi="Arial" w:cs="Arial"/>
                <w:b/>
                <w:bCs/>
                <w:sz w:val="18"/>
              </w:rPr>
              <w:t xml:space="preserve"> importes 5.1 a 5.5 </w:t>
            </w:r>
          </w:p>
        </w:tc>
        <w:tc>
          <w:tcPr>
            <w:tcW w:w="1559" w:type="dxa"/>
            <w:tcBorders>
              <w:top w:val="single" w:sz="4" w:space="0" w:color="auto"/>
              <w:left w:val="single" w:sz="4" w:space="0" w:color="auto"/>
              <w:bottom w:val="single" w:sz="4" w:space="0" w:color="auto"/>
              <w:right w:val="single" w:sz="4" w:space="0" w:color="auto"/>
            </w:tcBorders>
          </w:tcPr>
          <w:p w14:paraId="770476F5" w14:textId="77777777" w:rsidR="00B34F03" w:rsidRPr="00D86D57" w:rsidRDefault="00B34F03" w:rsidP="00E033B8">
            <w:pPr>
              <w:jc w:val="both"/>
              <w:rPr>
                <w:rFonts w:ascii="Arial" w:eastAsia="Arial" w:hAnsi="Arial" w:cs="Arial"/>
                <w:b/>
                <w:bCs/>
                <w:sz w:val="18"/>
              </w:rPr>
            </w:pPr>
          </w:p>
        </w:tc>
        <w:tc>
          <w:tcPr>
            <w:tcW w:w="1418" w:type="dxa"/>
            <w:tcBorders>
              <w:top w:val="single" w:sz="4" w:space="0" w:color="auto"/>
              <w:left w:val="single" w:sz="4" w:space="0" w:color="auto"/>
              <w:bottom w:val="single" w:sz="4" w:space="0" w:color="auto"/>
              <w:right w:val="single" w:sz="4" w:space="0" w:color="auto"/>
            </w:tcBorders>
          </w:tcPr>
          <w:p w14:paraId="01548AA5" w14:textId="77777777" w:rsidR="00B34F03" w:rsidRPr="00D86D57" w:rsidRDefault="00B34F03" w:rsidP="00E033B8">
            <w:pPr>
              <w:jc w:val="both"/>
              <w:rPr>
                <w:rFonts w:ascii="Arial" w:eastAsia="Arial" w:hAnsi="Arial" w:cs="Arial"/>
                <w:b/>
                <w:bCs/>
                <w:sz w:val="18"/>
              </w:rPr>
            </w:pPr>
          </w:p>
        </w:tc>
        <w:tc>
          <w:tcPr>
            <w:tcW w:w="1842" w:type="dxa"/>
            <w:tcBorders>
              <w:top w:val="single" w:sz="4" w:space="0" w:color="auto"/>
              <w:left w:val="single" w:sz="4" w:space="0" w:color="auto"/>
              <w:bottom w:val="single" w:sz="4" w:space="0" w:color="auto"/>
              <w:right w:val="single" w:sz="4" w:space="0" w:color="auto"/>
            </w:tcBorders>
            <w:hideMark/>
          </w:tcPr>
          <w:p w14:paraId="23579650" w14:textId="77777777" w:rsidR="00B34F03" w:rsidRPr="00D86D57" w:rsidRDefault="00B34F03" w:rsidP="00E033B8">
            <w:pPr>
              <w:jc w:val="both"/>
              <w:rPr>
                <w:rFonts w:ascii="Arial" w:eastAsia="Arial" w:hAnsi="Arial" w:cs="Arial"/>
                <w:b/>
                <w:bCs/>
                <w:sz w:val="18"/>
              </w:rPr>
            </w:pPr>
            <w:r w:rsidRPr="00D86D57">
              <w:rPr>
                <w:rFonts w:ascii="Arial" w:eastAsia="Arial" w:hAnsi="Arial" w:cs="Arial"/>
                <w:b/>
                <w:bCs/>
                <w:sz w:val="18"/>
              </w:rPr>
              <w:t>(1)</w:t>
            </w:r>
          </w:p>
        </w:tc>
      </w:tr>
    </w:tbl>
    <w:p w14:paraId="73994053" w14:textId="77777777" w:rsidR="00E033B8" w:rsidRPr="00D86D57" w:rsidRDefault="00E033B8" w:rsidP="00E033B8">
      <w:pPr>
        <w:jc w:val="both"/>
        <w:rPr>
          <w:rFonts w:ascii="Arial" w:eastAsia="Arial" w:hAnsi="Arial" w:cs="Arial"/>
          <w:b/>
          <w:bCs/>
          <w:sz w:val="18"/>
        </w:rPr>
      </w:pPr>
    </w:p>
    <w:p w14:paraId="5945AF9B" w14:textId="77777777" w:rsidR="00E033B8" w:rsidRPr="00D86D57" w:rsidRDefault="00E033B8" w:rsidP="00ED5307">
      <w:pPr>
        <w:numPr>
          <w:ilvl w:val="0"/>
          <w:numId w:val="16"/>
        </w:numPr>
        <w:jc w:val="both"/>
        <w:rPr>
          <w:rFonts w:ascii="Arial" w:eastAsia="Arial" w:hAnsi="Arial" w:cs="Arial"/>
          <w:b/>
          <w:bCs/>
          <w:sz w:val="18"/>
        </w:rPr>
      </w:pPr>
      <w:r w:rsidRPr="00D86D57">
        <w:rPr>
          <w:rFonts w:ascii="Arial" w:eastAsia="Arial" w:hAnsi="Arial" w:cs="Arial"/>
          <w:b/>
          <w:bCs/>
          <w:sz w:val="18"/>
        </w:rPr>
        <w:lastRenderedPageBreak/>
        <w:t xml:space="preserve">Importe final de subvención a percibir. </w:t>
      </w:r>
    </w:p>
    <w:p w14:paraId="616EA619" w14:textId="77777777" w:rsidR="00E033B8" w:rsidRPr="00D86D57" w:rsidRDefault="00E033B8" w:rsidP="00E033B8">
      <w:pPr>
        <w:jc w:val="both"/>
        <w:rPr>
          <w:rFonts w:ascii="Arial" w:eastAsia="Arial" w:hAnsi="Arial" w:cs="Arial"/>
          <w:b/>
          <w:bCs/>
          <w:sz w:val="18"/>
        </w:rPr>
      </w:pPr>
    </w:p>
    <w:p w14:paraId="6CE6F049" w14:textId="77777777" w:rsidR="00E033B8" w:rsidRPr="00D86D57" w:rsidRDefault="00E033B8" w:rsidP="00E033B8">
      <w:pPr>
        <w:jc w:val="both"/>
        <w:rPr>
          <w:rFonts w:ascii="Arial" w:eastAsia="Arial" w:hAnsi="Arial" w:cs="Arial"/>
          <w:sz w:val="18"/>
        </w:rPr>
      </w:pPr>
    </w:p>
    <w:p w14:paraId="5912CC6E" w14:textId="77777777" w:rsidR="005609D1" w:rsidRPr="00D86D57" w:rsidRDefault="005609D1" w:rsidP="00E033B8">
      <w:pPr>
        <w:jc w:val="both"/>
        <w:rPr>
          <w:rFonts w:ascii="Arial" w:eastAsia="Arial" w:hAnsi="Arial" w:cs="Arial"/>
          <w:sz w:val="18"/>
        </w:rPr>
      </w:pPr>
    </w:p>
    <w:tbl>
      <w:tblPr>
        <w:tblStyle w:val="Tablaconcuadrcula"/>
        <w:tblW w:w="0" w:type="auto"/>
        <w:tblLook w:val="04A0" w:firstRow="1" w:lastRow="0" w:firstColumn="1" w:lastColumn="0" w:noHBand="0" w:noVBand="1"/>
      </w:tblPr>
      <w:tblGrid>
        <w:gridCol w:w="9628"/>
      </w:tblGrid>
      <w:tr w:rsidR="005609D1" w:rsidRPr="00D86D57" w14:paraId="073BF5CA" w14:textId="77777777" w:rsidTr="00254820">
        <w:trPr>
          <w:trHeight w:val="531"/>
        </w:trPr>
        <w:tc>
          <w:tcPr>
            <w:tcW w:w="10201" w:type="dxa"/>
            <w:tcBorders>
              <w:top w:val="single" w:sz="4" w:space="0" w:color="auto"/>
              <w:left w:val="single" w:sz="4" w:space="0" w:color="auto"/>
              <w:bottom w:val="single" w:sz="4" w:space="0" w:color="auto"/>
              <w:right w:val="single" w:sz="4" w:space="0" w:color="auto"/>
            </w:tcBorders>
            <w:shd w:val="clear" w:color="auto" w:fill="339933"/>
            <w:vAlign w:val="center"/>
            <w:hideMark/>
          </w:tcPr>
          <w:p w14:paraId="5776E4FF" w14:textId="3F93342F" w:rsidR="005609D1" w:rsidRPr="00D86D57" w:rsidRDefault="005609D1" w:rsidP="005609D1">
            <w:pPr>
              <w:pStyle w:val="Prrafodelista"/>
              <w:rPr>
                <w:rFonts w:ascii="Arial" w:hAnsi="Arial" w:cs="Arial"/>
                <w:color w:val="FFFFFF" w:themeColor="background1"/>
                <w:sz w:val="20"/>
                <w:szCs w:val="20"/>
              </w:rPr>
            </w:pPr>
            <w:r w:rsidRPr="00D86D57">
              <w:rPr>
                <w:rFonts w:ascii="Arial" w:hAnsi="Arial" w:cs="Arial"/>
                <w:color w:val="FFFFFF" w:themeColor="background1"/>
                <w:sz w:val="20"/>
                <w:szCs w:val="20"/>
              </w:rPr>
              <w:t>6. FIRMA</w:t>
            </w:r>
          </w:p>
        </w:tc>
      </w:tr>
    </w:tbl>
    <w:tbl>
      <w:tblPr>
        <w:tblStyle w:val="Tablaconcuadrcula"/>
        <w:tblpPr w:leftFromText="141" w:rightFromText="141" w:vertAnchor="text" w:tblpY="1"/>
        <w:tblOverlap w:val="never"/>
        <w:tblW w:w="0" w:type="auto"/>
        <w:tblLook w:val="04A0" w:firstRow="1" w:lastRow="0" w:firstColumn="1" w:lastColumn="0" w:noHBand="0" w:noVBand="1"/>
      </w:tblPr>
      <w:tblGrid>
        <w:gridCol w:w="2442"/>
        <w:gridCol w:w="7186"/>
      </w:tblGrid>
      <w:tr w:rsidR="005609D1" w:rsidRPr="00D86D57" w14:paraId="16188F69" w14:textId="77777777" w:rsidTr="005609D1">
        <w:trPr>
          <w:trHeight w:val="493"/>
        </w:trPr>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0F01F" w14:textId="581F9F9D" w:rsidR="005609D1" w:rsidRPr="00D86D57" w:rsidRDefault="005609D1" w:rsidP="00254820">
            <w:pPr>
              <w:rPr>
                <w:rFonts w:ascii="Arial" w:hAnsi="Arial" w:cs="Arial"/>
                <w:i/>
                <w:iCs/>
                <w:sz w:val="18"/>
                <w:szCs w:val="18"/>
              </w:rPr>
            </w:pPr>
            <w:r w:rsidRPr="00D86D57">
              <w:rPr>
                <w:rFonts w:ascii="Arial" w:hAnsi="Arial" w:cs="Arial"/>
                <w:i/>
                <w:iCs/>
                <w:sz w:val="18"/>
                <w:szCs w:val="18"/>
              </w:rPr>
              <w:t xml:space="preserve">La presente memoria deberá ser firmada </w:t>
            </w:r>
            <w:r w:rsidR="002C38AB" w:rsidRPr="00D86D57">
              <w:rPr>
                <w:rFonts w:ascii="Arial" w:hAnsi="Arial" w:cs="Arial"/>
                <w:i/>
                <w:iCs/>
                <w:sz w:val="18"/>
                <w:szCs w:val="18"/>
              </w:rPr>
              <w:t xml:space="preserve">deberá ser firmada electrónicamente mediante certificado digital por el representante legal </w:t>
            </w:r>
            <w:r w:rsidRPr="00D86D57">
              <w:rPr>
                <w:rFonts w:ascii="Arial" w:hAnsi="Arial" w:cs="Arial"/>
                <w:i/>
                <w:iCs/>
                <w:sz w:val="18"/>
                <w:szCs w:val="18"/>
              </w:rPr>
              <w:t>de la entidad local beneficiaria de la subvención</w:t>
            </w:r>
            <w:r w:rsidR="001B6FE8" w:rsidRPr="00D86D57">
              <w:rPr>
                <w:rFonts w:ascii="Arial" w:hAnsi="Arial" w:cs="Arial"/>
                <w:i/>
                <w:iCs/>
                <w:sz w:val="18"/>
                <w:szCs w:val="18"/>
              </w:rPr>
              <w:t xml:space="preserve"> y por el autor de la memoria.</w:t>
            </w:r>
          </w:p>
        </w:tc>
      </w:tr>
      <w:tr w:rsidR="005609D1" w:rsidRPr="00D86D57" w14:paraId="24CA7157" w14:textId="77777777" w:rsidTr="005609D1">
        <w:trPr>
          <w:trHeight w:val="493"/>
        </w:trPr>
        <w:tc>
          <w:tcPr>
            <w:tcW w:w="2442" w:type="dxa"/>
            <w:tcBorders>
              <w:top w:val="single" w:sz="4" w:space="0" w:color="auto"/>
              <w:left w:val="single" w:sz="4" w:space="0" w:color="auto"/>
              <w:bottom w:val="single" w:sz="4" w:space="0" w:color="auto"/>
              <w:right w:val="single" w:sz="4" w:space="0" w:color="auto"/>
            </w:tcBorders>
            <w:vAlign w:val="center"/>
            <w:hideMark/>
          </w:tcPr>
          <w:p w14:paraId="474260D2" w14:textId="3133D2CF" w:rsidR="005609D1" w:rsidRPr="00D86D57" w:rsidRDefault="005609D1" w:rsidP="00254820">
            <w:pPr>
              <w:rPr>
                <w:rFonts w:ascii="Arial" w:hAnsi="Arial" w:cs="Arial"/>
                <w:sz w:val="18"/>
                <w:szCs w:val="18"/>
              </w:rPr>
            </w:pPr>
            <w:r w:rsidRPr="00D86D57">
              <w:rPr>
                <w:rFonts w:ascii="Arial" w:hAnsi="Arial" w:cs="Arial"/>
                <w:sz w:val="18"/>
                <w:szCs w:val="18"/>
              </w:rPr>
              <w:t>Fecha y hora</w:t>
            </w:r>
          </w:p>
        </w:tc>
        <w:tc>
          <w:tcPr>
            <w:tcW w:w="7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94289" w14:textId="77777777" w:rsidR="005609D1" w:rsidRPr="00D86D57" w:rsidRDefault="005609D1" w:rsidP="00254820">
            <w:pPr>
              <w:spacing w:after="160" w:line="259" w:lineRule="auto"/>
              <w:rPr>
                <w:rFonts w:ascii="Arial" w:hAnsi="Arial" w:cs="Arial"/>
              </w:rPr>
            </w:pPr>
          </w:p>
        </w:tc>
      </w:tr>
      <w:tr w:rsidR="005609D1" w:rsidRPr="00D86D57" w14:paraId="33B9C073" w14:textId="77777777" w:rsidTr="005609D1">
        <w:trPr>
          <w:trHeight w:val="493"/>
        </w:trPr>
        <w:tc>
          <w:tcPr>
            <w:tcW w:w="2442" w:type="dxa"/>
            <w:tcBorders>
              <w:top w:val="single" w:sz="4" w:space="0" w:color="auto"/>
              <w:left w:val="single" w:sz="4" w:space="0" w:color="auto"/>
              <w:bottom w:val="single" w:sz="4" w:space="0" w:color="auto"/>
              <w:right w:val="single" w:sz="4" w:space="0" w:color="auto"/>
            </w:tcBorders>
            <w:vAlign w:val="center"/>
            <w:hideMark/>
          </w:tcPr>
          <w:p w14:paraId="056ADBD8" w14:textId="2C2B194E" w:rsidR="005609D1" w:rsidRPr="00D86D57" w:rsidRDefault="005609D1" w:rsidP="00254820">
            <w:pPr>
              <w:rPr>
                <w:rFonts w:ascii="Arial" w:hAnsi="Arial" w:cs="Arial"/>
                <w:sz w:val="18"/>
                <w:szCs w:val="18"/>
              </w:rPr>
            </w:pPr>
            <w:r w:rsidRPr="00D86D57">
              <w:rPr>
                <w:rFonts w:ascii="Arial" w:hAnsi="Arial" w:cs="Arial"/>
                <w:sz w:val="18"/>
                <w:szCs w:val="18"/>
              </w:rPr>
              <w:t>Firma</w:t>
            </w:r>
          </w:p>
        </w:tc>
        <w:tc>
          <w:tcPr>
            <w:tcW w:w="7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09AA6" w14:textId="77777777" w:rsidR="005609D1" w:rsidRPr="00D86D57" w:rsidRDefault="005609D1" w:rsidP="00254820">
            <w:pPr>
              <w:spacing w:after="160" w:line="259" w:lineRule="auto"/>
              <w:rPr>
                <w:rFonts w:ascii="Arial" w:hAnsi="Arial" w:cs="Arial"/>
              </w:rPr>
            </w:pPr>
          </w:p>
        </w:tc>
      </w:tr>
    </w:tbl>
    <w:p w14:paraId="5BE22780" w14:textId="77777777" w:rsidR="00E033B8" w:rsidRPr="00D86D57" w:rsidRDefault="00E033B8" w:rsidP="00E033B8">
      <w:pPr>
        <w:jc w:val="both"/>
        <w:rPr>
          <w:rFonts w:ascii="Arial" w:eastAsia="Arial" w:hAnsi="Arial" w:cs="Arial"/>
          <w:sz w:val="18"/>
        </w:rPr>
      </w:pPr>
    </w:p>
    <w:p w14:paraId="0E123C42" w14:textId="77777777" w:rsidR="00E033B8" w:rsidRPr="00D86D57" w:rsidRDefault="00E033B8" w:rsidP="00E033B8">
      <w:pPr>
        <w:jc w:val="both"/>
        <w:rPr>
          <w:rFonts w:ascii="Arial" w:eastAsia="Arial" w:hAnsi="Arial" w:cs="Arial"/>
          <w:sz w:val="18"/>
        </w:rPr>
      </w:pPr>
    </w:p>
    <w:p w14:paraId="6311999E" w14:textId="29A74696" w:rsidR="00873CE9" w:rsidRPr="00D86D57" w:rsidRDefault="00E033B8" w:rsidP="00E033B8">
      <w:pPr>
        <w:jc w:val="both"/>
        <w:rPr>
          <w:rFonts w:ascii="Arial" w:eastAsia="Arial" w:hAnsi="Arial" w:cs="Arial"/>
          <w:sz w:val="18"/>
          <w:lang w:val="pt-PT"/>
        </w:rPr>
      </w:pPr>
      <w:r w:rsidRPr="00D86D57">
        <w:rPr>
          <w:rFonts w:ascii="Arial" w:eastAsia="Arial" w:hAnsi="Arial" w:cs="Arial"/>
          <w:sz w:val="18"/>
          <w:lang w:val="pt-PT"/>
        </w:rPr>
        <w:t xml:space="preserve"> </w:t>
      </w:r>
    </w:p>
    <w:sectPr w:rsidR="00873CE9" w:rsidRPr="00D86D57" w:rsidSect="0075461E">
      <w:headerReference w:type="default" r:id="rId8"/>
      <w:footerReference w:type="default" r:id="rId9"/>
      <w:headerReference w:type="first" r:id="rId10"/>
      <w:footerReference w:type="first" r:id="rId11"/>
      <w:pgSz w:w="11906" w:h="16838"/>
      <w:pgMar w:top="1700" w:right="1134" w:bottom="2154" w:left="1134" w:header="709" w:footer="850" w:gutter="0"/>
      <w:cols w:space="720"/>
      <w:formProt w:val="0"/>
      <w:docGrid w:linePitch="31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1A06" w14:textId="77777777" w:rsidR="00B63879" w:rsidRDefault="00B63879">
      <w:r>
        <w:separator/>
      </w:r>
    </w:p>
  </w:endnote>
  <w:endnote w:type="continuationSeparator" w:id="0">
    <w:p w14:paraId="0B86E013" w14:textId="77777777" w:rsidR="00B63879" w:rsidRDefault="00B6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OpenSymbol">
    <w:altName w:val="Segoe UI 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charset w:val="00"/>
    <w:family w:val="swiss"/>
    <w:pitch w:val="variable"/>
    <w:sig w:usb0="00000003" w:usb1="00000000" w:usb2="00000000" w:usb3="00000000" w:csb0="00000001" w:csb1="00000000"/>
  </w:font>
  <w:font w:name="Andale Sans UI">
    <w:charset w:val="00"/>
    <w:family w:val="auto"/>
    <w:pitch w:val="variable"/>
  </w:font>
  <w:font w:name="Verdana">
    <w:panose1 w:val="020B0604030504040204"/>
    <w:charset w:val="00"/>
    <w:family w:val="swiss"/>
    <w:pitch w:val="variable"/>
    <w:sig w:usb0="A00006FF" w:usb1="4000205B" w:usb2="00000010" w:usb3="00000000" w:csb0="0000019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CC2E" w14:textId="65923978" w:rsidR="00C76705" w:rsidRPr="005609D1" w:rsidRDefault="0066092E" w:rsidP="0066092E">
    <w:pPr>
      <w:pStyle w:val="Piedepgina"/>
      <w:jc w:val="right"/>
      <w:rPr>
        <w:rFonts w:ascii="Arial" w:hAnsi="Arial" w:cs="Arial"/>
        <w:sz w:val="20"/>
        <w:szCs w:val="20"/>
      </w:rPr>
    </w:pPr>
    <w:r w:rsidRPr="005609D1">
      <w:rPr>
        <w:rFonts w:ascii="Arial" w:hAnsi="Arial" w:cs="Arial"/>
        <w:sz w:val="20"/>
        <w:szCs w:val="20"/>
      </w:rPr>
      <w:fldChar w:fldCharType="begin"/>
    </w:r>
    <w:r w:rsidRPr="005609D1">
      <w:rPr>
        <w:rFonts w:ascii="Arial" w:hAnsi="Arial" w:cs="Arial"/>
        <w:sz w:val="20"/>
        <w:szCs w:val="20"/>
      </w:rPr>
      <w:instrText>PAGE   \* MERGEFORMAT</w:instrText>
    </w:r>
    <w:r w:rsidRPr="005609D1">
      <w:rPr>
        <w:rFonts w:ascii="Arial" w:hAnsi="Arial" w:cs="Arial"/>
        <w:sz w:val="20"/>
        <w:szCs w:val="20"/>
      </w:rPr>
      <w:fldChar w:fldCharType="separate"/>
    </w:r>
    <w:r w:rsidRPr="005609D1">
      <w:rPr>
        <w:rFonts w:ascii="Arial" w:hAnsi="Arial" w:cs="Arial"/>
        <w:sz w:val="20"/>
        <w:szCs w:val="20"/>
      </w:rPr>
      <w:t>1</w:t>
    </w:r>
    <w:r w:rsidRPr="005609D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E03C" w14:textId="08AA1915" w:rsidR="00C76705" w:rsidRPr="0066092E" w:rsidRDefault="0066092E" w:rsidP="0066092E">
    <w:pPr>
      <w:pStyle w:val="Piedepgina"/>
      <w:jc w:val="right"/>
      <w:rPr>
        <w:rFonts w:cs="Arial"/>
        <w:szCs w:val="20"/>
      </w:rPr>
    </w:pPr>
    <w:r w:rsidRPr="003E2E50">
      <w:rPr>
        <w:rFonts w:cs="Arial"/>
        <w:szCs w:val="20"/>
      </w:rPr>
      <w:fldChar w:fldCharType="begin"/>
    </w:r>
    <w:r w:rsidRPr="003E2E50">
      <w:rPr>
        <w:rFonts w:cs="Arial"/>
        <w:szCs w:val="20"/>
      </w:rPr>
      <w:instrText>PAGE   \* MERGEFORMAT</w:instrText>
    </w:r>
    <w:r w:rsidRPr="003E2E50">
      <w:rPr>
        <w:rFonts w:cs="Arial"/>
        <w:szCs w:val="20"/>
      </w:rPr>
      <w:fldChar w:fldCharType="separate"/>
    </w:r>
    <w:r>
      <w:rPr>
        <w:rFonts w:cs="Arial"/>
        <w:szCs w:val="20"/>
      </w:rPr>
      <w:t>1</w:t>
    </w:r>
    <w:r w:rsidRPr="003E2E50">
      <w:rPr>
        <w:rFonts w:cs="Arial"/>
        <w:szCs w:val="20"/>
      </w:rPr>
      <w:fldChar w:fldCharType="end"/>
    </w:r>
    <w:r w:rsidRPr="003E2E50">
      <w:rPr>
        <w:noProof/>
        <w:lang w:bidi="ar-SA"/>
      </w:rPr>
      <w:drawing>
        <wp:anchor distT="0" distB="0" distL="0" distR="0" simplePos="0" relativeHeight="251674624" behindDoc="0" locked="0" layoutInCell="0" allowOverlap="1" wp14:anchorId="4E7E5FEF" wp14:editId="61333B86">
          <wp:simplePos x="0" y="0"/>
          <wp:positionH relativeFrom="page">
            <wp:align>right</wp:align>
          </wp:positionH>
          <wp:positionV relativeFrom="page">
            <wp:align>center</wp:align>
          </wp:positionV>
          <wp:extent cx="273600" cy="817200"/>
          <wp:effectExtent l="0" t="0" r="0" b="2540"/>
          <wp:wrapSquare wrapText="largest"/>
          <wp:docPr id="1666684614" name="Imagen1 Copy 1" descr="Forma, Rectángulo, Cuad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Copy 1" descr="Forma, Rectángulo, Cuadrad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00" cy="817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4DE6" w14:textId="77777777" w:rsidR="00B63879" w:rsidRDefault="00B63879">
      <w:r>
        <w:separator/>
      </w:r>
    </w:p>
  </w:footnote>
  <w:footnote w:type="continuationSeparator" w:id="0">
    <w:p w14:paraId="2D3C6A99" w14:textId="77777777" w:rsidR="00B63879" w:rsidRDefault="00B6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7E20" w14:textId="77777777" w:rsidR="0075461E" w:rsidRDefault="0075461E" w:rsidP="0075461E">
    <w:pPr>
      <w:pStyle w:val="Encabezado"/>
    </w:pPr>
    <w:r w:rsidRPr="001839CE">
      <w:rPr>
        <w:rFonts w:ascii="Gill Sans MT" w:hAnsi="Gill Sans MT"/>
        <w:noProof/>
        <w:color w:val="758085"/>
        <w:w w:val="85"/>
        <w:sz w:val="18"/>
      </w:rPr>
      <w:drawing>
        <wp:anchor distT="0" distB="0" distL="114300" distR="114300" simplePos="0" relativeHeight="251700224" behindDoc="0" locked="0" layoutInCell="1" allowOverlap="1" wp14:anchorId="4D075330" wp14:editId="2D0F2FCF">
          <wp:simplePos x="0" y="0"/>
          <wp:positionH relativeFrom="column">
            <wp:posOffset>63811</wp:posOffset>
          </wp:positionH>
          <wp:positionV relativeFrom="paragraph">
            <wp:posOffset>-205740</wp:posOffset>
          </wp:positionV>
          <wp:extent cx="301314" cy="537845"/>
          <wp:effectExtent l="0" t="0" r="3810" b="0"/>
          <wp:wrapNone/>
          <wp:docPr id="1420398882" name="Imagen 1420398882" descr="BANDERITA 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ITA JUNTA"/>
                  <pic:cNvPicPr>
                    <a:picLocks noChangeAspect="1" noChangeArrowheads="1"/>
                  </pic:cNvPicPr>
                </pic:nvPicPr>
                <pic:blipFill>
                  <a:blip r:embed="rId1"/>
                  <a:srcRect/>
                  <a:stretch>
                    <a:fillRect/>
                  </a:stretch>
                </pic:blipFill>
                <pic:spPr bwMode="auto">
                  <a:xfrm>
                    <a:off x="0" y="0"/>
                    <a:ext cx="303738" cy="5421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3AA9DABC" wp14:editId="21394387">
          <wp:simplePos x="0" y="0"/>
          <wp:positionH relativeFrom="margin">
            <wp:posOffset>487045</wp:posOffset>
          </wp:positionH>
          <wp:positionV relativeFrom="paragraph">
            <wp:posOffset>-190500</wp:posOffset>
          </wp:positionV>
          <wp:extent cx="1290569" cy="522998"/>
          <wp:effectExtent l="0" t="0" r="5080" b="0"/>
          <wp:wrapNone/>
          <wp:docPr id="1176708464"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5361"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290569" cy="52299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98176" behindDoc="0" locked="0" layoutInCell="1" allowOverlap="1" wp14:anchorId="2CE054BB" wp14:editId="351F56BC">
              <wp:simplePos x="0" y="0"/>
              <wp:positionH relativeFrom="margin">
                <wp:posOffset>1856105</wp:posOffset>
              </wp:positionH>
              <wp:positionV relativeFrom="paragraph">
                <wp:posOffset>-206375</wp:posOffset>
              </wp:positionV>
              <wp:extent cx="1257935" cy="532167"/>
              <wp:effectExtent l="0" t="0" r="0" b="1270"/>
              <wp:wrapNone/>
              <wp:docPr id="20611989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32167"/>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308A1880" w14:textId="77777777" w:rsidR="0075461E" w:rsidRPr="000B2BDE" w:rsidRDefault="0075461E" w:rsidP="0075461E">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E054BB" id="_x0000_t202" coordsize="21600,21600" o:spt="202" path="m,l,21600r21600,l21600,xe">
              <v:stroke joinstyle="miter"/>
              <v:path gradientshapeok="t" o:connecttype="rect"/>
            </v:shapetype>
            <v:shape id="Cuadro de texto 2" o:spid="_x0000_s1026" type="#_x0000_t202" style="position:absolute;margin-left:146.15pt;margin-top:-16.25pt;width:99.05pt;height:41.9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" fillcolor="#393" stroked="f" strokeweight="1pt">
              <v:textbox>
                <w:txbxContent>
                  <w:p w14:paraId="308A1880" w14:textId="77777777" w:rsidR="0075461E" w:rsidRPr="000B2BDE" w:rsidRDefault="0075461E" w:rsidP="0075461E">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v:textbox>
              <w10:wrap anchorx="margin"/>
            </v:shape>
          </w:pict>
        </mc:Fallback>
      </mc:AlternateContent>
    </w:r>
    <w:r>
      <w:rPr>
        <w:noProof/>
      </w:rPr>
      <mc:AlternateContent>
        <mc:Choice Requires="wps">
          <w:drawing>
            <wp:anchor distT="45720" distB="45720" distL="114300" distR="114300" simplePos="0" relativeHeight="251697152" behindDoc="0" locked="0" layoutInCell="1" allowOverlap="1" wp14:anchorId="0E4F4B1C" wp14:editId="1301185D">
              <wp:simplePos x="0" y="0"/>
              <wp:positionH relativeFrom="margin">
                <wp:posOffset>3185795</wp:posOffset>
              </wp:positionH>
              <wp:positionV relativeFrom="paragraph">
                <wp:posOffset>-205740</wp:posOffset>
              </wp:positionV>
              <wp:extent cx="3275965" cy="532765"/>
              <wp:effectExtent l="0" t="0" r="635" b="635"/>
              <wp:wrapSquare wrapText="bothSides"/>
              <wp:docPr id="9575380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532765"/>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2B854425" w14:textId="77777777" w:rsidR="0075461E" w:rsidRPr="007D5CDB" w:rsidRDefault="0075461E" w:rsidP="0075461E">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329416BC" w14:textId="77777777" w:rsidR="0075461E" w:rsidRPr="007D5CDB" w:rsidRDefault="0075461E" w:rsidP="0075461E">
                          <w:pPr>
                            <w:jc w:val="center"/>
                            <w:rPr>
                              <w:rFonts w:ascii="Arial" w:hAnsi="Arial" w:cs="Arial"/>
                              <w:color w:val="FFFFFF" w:themeColor="background1"/>
                              <w:sz w:val="14"/>
                              <w:szCs w:val="1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4F4B1C" id="_x0000_s1027" type="#_x0000_t202" style="position:absolute;margin-left:250.85pt;margin-top:-16.2pt;width:257.95pt;height:41.9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" fillcolor="#393" stroked="f" strokeweight="1pt">
              <v:textbox>
                <w:txbxContent>
                  <w:p w14:paraId="2B854425" w14:textId="77777777" w:rsidR="0075461E" w:rsidRPr="007D5CDB" w:rsidRDefault="0075461E" w:rsidP="0075461E">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329416BC" w14:textId="77777777" w:rsidR="0075461E" w:rsidRPr="007D5CDB" w:rsidRDefault="0075461E" w:rsidP="0075461E">
                    <w:pPr>
                      <w:jc w:val="center"/>
                      <w:rPr>
                        <w:rFonts w:ascii="Arial" w:hAnsi="Arial" w:cs="Arial"/>
                        <w:color w:val="FFFFFF" w:themeColor="background1"/>
                        <w:sz w:val="14"/>
                        <w:szCs w:val="14"/>
                      </w:rPr>
                    </w:pPr>
                  </w:p>
                </w:txbxContent>
              </v:textbox>
              <w10:wrap type="square" anchorx="margin"/>
            </v:shape>
          </w:pict>
        </mc:Fallback>
      </mc:AlternateContent>
    </w:r>
  </w:p>
  <w:p w14:paraId="66C1F0D5" w14:textId="73ECD7F0" w:rsidR="00C76705" w:rsidRDefault="00C767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D851" w14:textId="77777777" w:rsidR="00642832" w:rsidRDefault="00642832" w:rsidP="00642832">
    <w:pPr>
      <w:pStyle w:val="Encabezado"/>
    </w:pPr>
    <w:r w:rsidRPr="001839CE">
      <w:rPr>
        <w:rFonts w:ascii="Gill Sans MT" w:hAnsi="Gill Sans MT"/>
        <w:noProof/>
        <w:color w:val="758085"/>
        <w:w w:val="85"/>
        <w:sz w:val="18"/>
      </w:rPr>
      <w:drawing>
        <wp:anchor distT="0" distB="0" distL="114300" distR="114300" simplePos="0" relativeHeight="251684864" behindDoc="0" locked="0" layoutInCell="1" allowOverlap="1" wp14:anchorId="4B4F4E01" wp14:editId="3C704724">
          <wp:simplePos x="0" y="0"/>
          <wp:positionH relativeFrom="column">
            <wp:posOffset>63811</wp:posOffset>
          </wp:positionH>
          <wp:positionV relativeFrom="paragraph">
            <wp:posOffset>-205740</wp:posOffset>
          </wp:positionV>
          <wp:extent cx="301314" cy="537845"/>
          <wp:effectExtent l="0" t="0" r="3810" b="0"/>
          <wp:wrapNone/>
          <wp:docPr id="210462780" name="Imagen 210462780" descr="BANDERITA 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ITA JUNTA"/>
                  <pic:cNvPicPr>
                    <a:picLocks noChangeAspect="1" noChangeArrowheads="1"/>
                  </pic:cNvPicPr>
                </pic:nvPicPr>
                <pic:blipFill>
                  <a:blip r:embed="rId1"/>
                  <a:srcRect/>
                  <a:stretch>
                    <a:fillRect/>
                  </a:stretch>
                </pic:blipFill>
                <pic:spPr bwMode="auto">
                  <a:xfrm>
                    <a:off x="0" y="0"/>
                    <a:ext cx="303738" cy="5421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3A66148F" wp14:editId="792F7BAD">
          <wp:simplePos x="0" y="0"/>
          <wp:positionH relativeFrom="margin">
            <wp:posOffset>487045</wp:posOffset>
          </wp:positionH>
          <wp:positionV relativeFrom="paragraph">
            <wp:posOffset>-190500</wp:posOffset>
          </wp:positionV>
          <wp:extent cx="1290569" cy="522998"/>
          <wp:effectExtent l="0" t="0" r="5080" b="0"/>
          <wp:wrapNone/>
          <wp:docPr id="109690251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5361" name="Imagen 1"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290569" cy="52299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2816" behindDoc="0" locked="0" layoutInCell="1" allowOverlap="1" wp14:anchorId="2DA891DC" wp14:editId="36F0820F">
              <wp:simplePos x="0" y="0"/>
              <wp:positionH relativeFrom="margin">
                <wp:posOffset>1856105</wp:posOffset>
              </wp:positionH>
              <wp:positionV relativeFrom="paragraph">
                <wp:posOffset>-206375</wp:posOffset>
              </wp:positionV>
              <wp:extent cx="1257935" cy="532167"/>
              <wp:effectExtent l="0" t="0" r="0" b="1270"/>
              <wp:wrapNone/>
              <wp:docPr id="18961221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32167"/>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36090071" w14:textId="77777777" w:rsidR="00642832" w:rsidRPr="000B2BDE" w:rsidRDefault="00642832" w:rsidP="00642832">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891DC" id="_x0000_t202" coordsize="21600,21600" o:spt="202" path="m,l,21600r21600,l21600,xe">
              <v:stroke joinstyle="miter"/>
              <v:path gradientshapeok="t" o:connecttype="rect"/>
            </v:shapetype>
            <v:shape id="_x0000_s1028" type="#_x0000_t202" style="position:absolute;margin-left:146.15pt;margin-top:-16.25pt;width:99.05pt;height:41.9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" fillcolor="#393" stroked="f" strokeweight="1pt">
              <v:textbox>
                <w:txbxContent>
                  <w:p w14:paraId="36090071" w14:textId="77777777" w:rsidR="00642832" w:rsidRPr="000B2BDE" w:rsidRDefault="00642832" w:rsidP="00642832">
                    <w:pPr>
                      <w:jc w:val="center"/>
                      <w:rPr>
                        <w:rFonts w:ascii="Arial" w:hAnsi="Arial" w:cs="Arial"/>
                        <w:color w:val="FFFFFF" w:themeColor="background1"/>
                        <w:sz w:val="20"/>
                        <w:szCs w:val="20"/>
                      </w:rPr>
                    </w:pPr>
                    <w:r w:rsidRPr="007D5CDB">
                      <w:rPr>
                        <w:rFonts w:ascii="Arial" w:hAnsi="Arial" w:cs="Arial"/>
                        <w:color w:val="FFFFFF" w:themeColor="background1"/>
                        <w:sz w:val="20"/>
                        <w:szCs w:val="20"/>
                      </w:rPr>
                      <w:t>3189710</w:t>
                    </w:r>
                  </w:p>
                </w:txbxContent>
              </v:textbox>
              <w10:wrap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43BA4AD2" wp14:editId="5CD53E2B">
              <wp:simplePos x="0" y="0"/>
              <wp:positionH relativeFrom="margin">
                <wp:posOffset>3185795</wp:posOffset>
              </wp:positionH>
              <wp:positionV relativeFrom="paragraph">
                <wp:posOffset>-205740</wp:posOffset>
              </wp:positionV>
              <wp:extent cx="3275965" cy="532765"/>
              <wp:effectExtent l="0" t="0" r="635" b="635"/>
              <wp:wrapSquare wrapText="bothSides"/>
              <wp:docPr id="6445344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532765"/>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443DF7ED" w14:textId="77777777" w:rsidR="000327E3" w:rsidRPr="007D5CDB" w:rsidRDefault="000327E3" w:rsidP="000327E3">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71E16E96" w14:textId="63260295" w:rsidR="00642832" w:rsidRPr="007D5CDB" w:rsidRDefault="00642832" w:rsidP="00642832">
                          <w:pPr>
                            <w:jc w:val="center"/>
                            <w:rPr>
                              <w:rFonts w:ascii="Arial" w:hAnsi="Arial" w:cs="Arial"/>
                              <w:color w:val="FFFFFF" w:themeColor="background1"/>
                              <w:sz w:val="14"/>
                              <w:szCs w:val="1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A4AD2" id="_x0000_s1029" type="#_x0000_t202" style="position:absolute;margin-left:250.85pt;margin-top:-16.2pt;width:257.95pt;height:41.9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" fillcolor="#393" stroked="f" strokeweight="1pt">
              <v:textbox>
                <w:txbxContent>
                  <w:p w14:paraId="443DF7ED" w14:textId="77777777" w:rsidR="000327E3" w:rsidRPr="007D5CDB" w:rsidRDefault="000327E3" w:rsidP="000327E3">
                    <w:pPr>
                      <w:jc w:val="center"/>
                      <w:rPr>
                        <w:rFonts w:ascii="Arial" w:hAnsi="Arial" w:cs="Arial"/>
                        <w:color w:val="FFFFFF" w:themeColor="background1"/>
                        <w:sz w:val="14"/>
                        <w:szCs w:val="14"/>
                      </w:rPr>
                    </w:pPr>
                    <w:r w:rsidRPr="00E8379A">
                      <w:rPr>
                        <w:rFonts w:ascii="Arial" w:hAnsi="Arial" w:cs="Arial"/>
                        <w:color w:val="FFFFFF" w:themeColor="background1"/>
                        <w:sz w:val="14"/>
                        <w:szCs w:val="14"/>
                      </w:rPr>
                      <w:t xml:space="preserve">SOLICITUD DE PAGO Y JUSTIFICACIÓN DE </w:t>
                    </w:r>
                    <w:r w:rsidRPr="007D5CDB">
                      <w:rPr>
                        <w:rFonts w:ascii="Arial" w:hAnsi="Arial" w:cs="Arial"/>
                        <w:color w:val="FFFFFF" w:themeColor="background1"/>
                        <w:sz w:val="14"/>
                        <w:szCs w:val="14"/>
                      </w:rPr>
                      <w:t>AYUDAS A OTORGAR A ENTIDADES LOCALES DE MENOS DE 20.000 HABITANTES DESTINADAS A LA DOTACIÇON DE EQUIPAMIENTO TECNOLÓGICO EN CENTRS DE TRABAJOS COLAVORATIBOS (COWORKING)</w:t>
                    </w:r>
                  </w:p>
                  <w:p w14:paraId="71E16E96" w14:textId="63260295" w:rsidR="00642832" w:rsidRPr="007D5CDB" w:rsidRDefault="00642832" w:rsidP="00642832">
                    <w:pPr>
                      <w:jc w:val="center"/>
                      <w:rPr>
                        <w:rFonts w:ascii="Arial" w:hAnsi="Arial" w:cs="Arial"/>
                        <w:color w:val="FFFFFF" w:themeColor="background1"/>
                        <w:sz w:val="14"/>
                        <w:szCs w:val="14"/>
                      </w:rPr>
                    </w:pPr>
                  </w:p>
                </w:txbxContent>
              </v:textbox>
              <w10:wrap type="square" anchorx="margin"/>
            </v:shape>
          </w:pict>
        </mc:Fallback>
      </mc:AlternateContent>
    </w:r>
  </w:p>
  <w:p w14:paraId="036C76DC" w14:textId="639E212E" w:rsidR="00C76705" w:rsidRDefault="00C767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5AB"/>
    <w:multiLevelType w:val="multilevel"/>
    <w:tmpl w:val="064285D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F5B9F"/>
    <w:multiLevelType w:val="multilevel"/>
    <w:tmpl w:val="5B8EA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590B"/>
    <w:multiLevelType w:val="multilevel"/>
    <w:tmpl w:val="7494D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B5D4E"/>
    <w:multiLevelType w:val="multilevel"/>
    <w:tmpl w:val="94643E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0E84413"/>
    <w:multiLevelType w:val="multilevel"/>
    <w:tmpl w:val="C36C7728"/>
    <w:lvl w:ilvl="0">
      <w:start w:val="1"/>
      <w:numFmt w:val="bullet"/>
      <w:lvlText w:val=""/>
      <w:lvlJc w:val="left"/>
      <w:pPr>
        <w:ind w:left="540" w:hanging="540"/>
      </w:pPr>
      <w:rPr>
        <w:rFonts w:ascii="Symbol" w:hAnsi="Symbol" w:hint="default"/>
        <w:b w:val="0"/>
      </w:rPr>
    </w:lvl>
    <w:lvl w:ilvl="1">
      <w:start w:val="2"/>
      <w:numFmt w:val="decimal"/>
      <w:lvlText w:val="%1.%2"/>
      <w:lvlJc w:val="left"/>
      <w:pPr>
        <w:ind w:left="540" w:hanging="540"/>
      </w:pPr>
      <w:rPr>
        <w:rFonts w:hint="default"/>
        <w:b w:val="0"/>
      </w:rPr>
    </w:lvl>
    <w:lvl w:ilvl="2">
      <w:start w:val="1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CD7757"/>
    <w:multiLevelType w:val="multilevel"/>
    <w:tmpl w:val="4EB83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C6E18"/>
    <w:multiLevelType w:val="hybridMultilevel"/>
    <w:tmpl w:val="A50090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4D67E4"/>
    <w:multiLevelType w:val="hybridMultilevel"/>
    <w:tmpl w:val="8236B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AD6A7D"/>
    <w:multiLevelType w:val="multilevel"/>
    <w:tmpl w:val="26C4B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F26AD"/>
    <w:multiLevelType w:val="multilevel"/>
    <w:tmpl w:val="7B10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73983"/>
    <w:multiLevelType w:val="multilevel"/>
    <w:tmpl w:val="17A8E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40E96"/>
    <w:multiLevelType w:val="hybridMultilevel"/>
    <w:tmpl w:val="618CD75C"/>
    <w:lvl w:ilvl="0" w:tplc="9AC4CF7A">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20E10A88"/>
    <w:multiLevelType w:val="multilevel"/>
    <w:tmpl w:val="4B8C9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214BC"/>
    <w:multiLevelType w:val="multilevel"/>
    <w:tmpl w:val="5C3E2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027FC"/>
    <w:multiLevelType w:val="multilevel"/>
    <w:tmpl w:val="5C883C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49C3813"/>
    <w:multiLevelType w:val="multilevel"/>
    <w:tmpl w:val="CC902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A4E4A"/>
    <w:multiLevelType w:val="hybridMultilevel"/>
    <w:tmpl w:val="650E5824"/>
    <w:lvl w:ilvl="0" w:tplc="91DC2E54">
      <w:start w:val="2"/>
      <w:numFmt w:val="bullet"/>
      <w:lvlText w:val="-"/>
      <w:lvlJc w:val="left"/>
      <w:pPr>
        <w:ind w:left="360" w:hanging="360"/>
      </w:pPr>
      <w:rPr>
        <w:rFonts w:ascii="Arial" w:eastAsia="Arial"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C3B0A17"/>
    <w:multiLevelType w:val="hybridMultilevel"/>
    <w:tmpl w:val="97ECC8BC"/>
    <w:lvl w:ilvl="0" w:tplc="5718A228">
      <w:start w:val="1"/>
      <w:numFmt w:val="decimal"/>
      <w:lvlText w:val="%1."/>
      <w:lvlJc w:val="left"/>
      <w:pPr>
        <w:ind w:left="1080" w:hanging="360"/>
      </w:pPr>
      <w:rPr>
        <w:color w:val="FFFFFF" w:themeColor="background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2DE01AD7"/>
    <w:multiLevelType w:val="hybridMultilevel"/>
    <w:tmpl w:val="92C8910A"/>
    <w:lvl w:ilvl="0" w:tplc="0C0A000F">
      <w:start w:val="4"/>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0A6182"/>
    <w:multiLevelType w:val="multilevel"/>
    <w:tmpl w:val="023E4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D47BC"/>
    <w:multiLevelType w:val="multilevel"/>
    <w:tmpl w:val="8188D3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AC3D8D"/>
    <w:multiLevelType w:val="multilevel"/>
    <w:tmpl w:val="7B10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A5A52"/>
    <w:multiLevelType w:val="multilevel"/>
    <w:tmpl w:val="841A7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644508"/>
    <w:multiLevelType w:val="multilevel"/>
    <w:tmpl w:val="F354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37BBF"/>
    <w:multiLevelType w:val="multilevel"/>
    <w:tmpl w:val="7B10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D92606"/>
    <w:multiLevelType w:val="multilevel"/>
    <w:tmpl w:val="EC5C1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965C7"/>
    <w:multiLevelType w:val="multilevel"/>
    <w:tmpl w:val="A656A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3B4369"/>
    <w:multiLevelType w:val="hybridMultilevel"/>
    <w:tmpl w:val="142C4440"/>
    <w:lvl w:ilvl="0" w:tplc="91DC2E54">
      <w:start w:val="2"/>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1813DA6"/>
    <w:multiLevelType w:val="multilevel"/>
    <w:tmpl w:val="7B1073C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29" w15:restartNumberingAfterBreak="0">
    <w:nsid w:val="41EB2451"/>
    <w:multiLevelType w:val="hybridMultilevel"/>
    <w:tmpl w:val="F2B242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44F23E68"/>
    <w:multiLevelType w:val="multilevel"/>
    <w:tmpl w:val="9DCE8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243D63"/>
    <w:multiLevelType w:val="hybridMultilevel"/>
    <w:tmpl w:val="34E0EC10"/>
    <w:lvl w:ilvl="0" w:tplc="AB1CBDDC">
      <w:start w:val="2"/>
      <w:numFmt w:val="bullet"/>
      <w:lvlText w:val=""/>
      <w:lvlJc w:val="left"/>
      <w:pPr>
        <w:ind w:left="360" w:hanging="360"/>
      </w:pPr>
      <w:rPr>
        <w:rFonts w:ascii="Symbol" w:eastAsia="Aria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6852112"/>
    <w:multiLevelType w:val="multilevel"/>
    <w:tmpl w:val="DEC4C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4A18BC"/>
    <w:multiLevelType w:val="multilevel"/>
    <w:tmpl w:val="1A105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51415"/>
    <w:multiLevelType w:val="multilevel"/>
    <w:tmpl w:val="60921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D46BF3"/>
    <w:multiLevelType w:val="multilevel"/>
    <w:tmpl w:val="44D61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90680A"/>
    <w:multiLevelType w:val="hybridMultilevel"/>
    <w:tmpl w:val="FD203732"/>
    <w:lvl w:ilvl="0" w:tplc="E326EC24">
      <w:start w:val="1"/>
      <w:numFmt w:val="decimal"/>
      <w:lvlText w:val="%1."/>
      <w:lvlJc w:val="left"/>
      <w:pPr>
        <w:ind w:left="1080" w:hanging="360"/>
      </w:pPr>
      <w:rPr>
        <w:color w:val="FFFFFF" w:themeColor="background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0DF4238"/>
    <w:multiLevelType w:val="multilevel"/>
    <w:tmpl w:val="2ABCB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415FBF"/>
    <w:multiLevelType w:val="multilevel"/>
    <w:tmpl w:val="D63AE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675489"/>
    <w:multiLevelType w:val="hybridMultilevel"/>
    <w:tmpl w:val="C95A30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40925C2"/>
    <w:multiLevelType w:val="multilevel"/>
    <w:tmpl w:val="6348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A565B7"/>
    <w:multiLevelType w:val="multilevel"/>
    <w:tmpl w:val="E1807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94172E"/>
    <w:multiLevelType w:val="multilevel"/>
    <w:tmpl w:val="092A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7DB4333"/>
    <w:multiLevelType w:val="multilevel"/>
    <w:tmpl w:val="5C521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0A4C1D"/>
    <w:multiLevelType w:val="multilevel"/>
    <w:tmpl w:val="5F6C3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5C707A"/>
    <w:multiLevelType w:val="hybridMultilevel"/>
    <w:tmpl w:val="C078562A"/>
    <w:lvl w:ilvl="0" w:tplc="F78A1986">
      <w:start w:val="1"/>
      <w:numFmt w:val="bullet"/>
      <w:lvlText w:val="·"/>
      <w:lvlJc w:val="left"/>
      <w:pPr>
        <w:ind w:left="720" w:hanging="360"/>
      </w:pPr>
      <w:rPr>
        <w:rFonts w:ascii="Symbol" w:hAnsi="Symbol" w:hint="default"/>
      </w:rPr>
    </w:lvl>
    <w:lvl w:ilvl="1" w:tplc="71647FAE">
      <w:start w:val="1"/>
      <w:numFmt w:val="bullet"/>
      <w:lvlText w:val="o"/>
      <w:lvlJc w:val="left"/>
      <w:pPr>
        <w:ind w:left="1440" w:hanging="360"/>
      </w:pPr>
      <w:rPr>
        <w:rFonts w:ascii="Courier New" w:hAnsi="Courier New" w:hint="default"/>
      </w:rPr>
    </w:lvl>
    <w:lvl w:ilvl="2" w:tplc="CE0C21A0">
      <w:start w:val="1"/>
      <w:numFmt w:val="bullet"/>
      <w:lvlText w:val=""/>
      <w:lvlJc w:val="left"/>
      <w:pPr>
        <w:ind w:left="2160" w:hanging="360"/>
      </w:pPr>
      <w:rPr>
        <w:rFonts w:ascii="Wingdings" w:hAnsi="Wingdings" w:hint="default"/>
      </w:rPr>
    </w:lvl>
    <w:lvl w:ilvl="3" w:tplc="7B2239FE">
      <w:start w:val="1"/>
      <w:numFmt w:val="bullet"/>
      <w:lvlText w:val=""/>
      <w:lvlJc w:val="left"/>
      <w:pPr>
        <w:ind w:left="2880" w:hanging="360"/>
      </w:pPr>
      <w:rPr>
        <w:rFonts w:ascii="Symbol" w:hAnsi="Symbol" w:hint="default"/>
      </w:rPr>
    </w:lvl>
    <w:lvl w:ilvl="4" w:tplc="2B605838">
      <w:start w:val="1"/>
      <w:numFmt w:val="bullet"/>
      <w:lvlText w:val="o"/>
      <w:lvlJc w:val="left"/>
      <w:pPr>
        <w:ind w:left="3600" w:hanging="360"/>
      </w:pPr>
      <w:rPr>
        <w:rFonts w:ascii="Courier New" w:hAnsi="Courier New" w:hint="default"/>
      </w:rPr>
    </w:lvl>
    <w:lvl w:ilvl="5" w:tplc="E8886EDA">
      <w:start w:val="1"/>
      <w:numFmt w:val="bullet"/>
      <w:lvlText w:val=""/>
      <w:lvlJc w:val="left"/>
      <w:pPr>
        <w:ind w:left="4320" w:hanging="360"/>
      </w:pPr>
      <w:rPr>
        <w:rFonts w:ascii="Wingdings" w:hAnsi="Wingdings" w:hint="default"/>
      </w:rPr>
    </w:lvl>
    <w:lvl w:ilvl="6" w:tplc="2F342340">
      <w:start w:val="1"/>
      <w:numFmt w:val="bullet"/>
      <w:lvlText w:val=""/>
      <w:lvlJc w:val="left"/>
      <w:pPr>
        <w:ind w:left="5040" w:hanging="360"/>
      </w:pPr>
      <w:rPr>
        <w:rFonts w:ascii="Symbol" w:hAnsi="Symbol" w:hint="default"/>
      </w:rPr>
    </w:lvl>
    <w:lvl w:ilvl="7" w:tplc="A0C2A092">
      <w:start w:val="1"/>
      <w:numFmt w:val="bullet"/>
      <w:lvlText w:val="o"/>
      <w:lvlJc w:val="left"/>
      <w:pPr>
        <w:ind w:left="5760" w:hanging="360"/>
      </w:pPr>
      <w:rPr>
        <w:rFonts w:ascii="Courier New" w:hAnsi="Courier New" w:hint="default"/>
      </w:rPr>
    </w:lvl>
    <w:lvl w:ilvl="8" w:tplc="A154B44C">
      <w:start w:val="1"/>
      <w:numFmt w:val="bullet"/>
      <w:lvlText w:val=""/>
      <w:lvlJc w:val="left"/>
      <w:pPr>
        <w:ind w:left="6480" w:hanging="360"/>
      </w:pPr>
      <w:rPr>
        <w:rFonts w:ascii="Wingdings" w:hAnsi="Wingdings" w:hint="default"/>
      </w:rPr>
    </w:lvl>
  </w:abstractNum>
  <w:abstractNum w:abstractNumId="46" w15:restartNumberingAfterBreak="0">
    <w:nsid w:val="5B133F84"/>
    <w:multiLevelType w:val="multilevel"/>
    <w:tmpl w:val="EDBA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4D4AE9"/>
    <w:multiLevelType w:val="multilevel"/>
    <w:tmpl w:val="3488C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A53AED"/>
    <w:multiLevelType w:val="multilevel"/>
    <w:tmpl w:val="AAAAB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0957E7"/>
    <w:multiLevelType w:val="multilevel"/>
    <w:tmpl w:val="E514CC8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7B6C94"/>
    <w:multiLevelType w:val="multilevel"/>
    <w:tmpl w:val="6A00FB6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C80AF8"/>
    <w:multiLevelType w:val="hybridMultilevel"/>
    <w:tmpl w:val="E54E9DAE"/>
    <w:lvl w:ilvl="0" w:tplc="9AC4CF7A">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2" w15:restartNumberingAfterBreak="0">
    <w:nsid w:val="62DA115F"/>
    <w:multiLevelType w:val="multilevel"/>
    <w:tmpl w:val="1B088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07109A"/>
    <w:multiLevelType w:val="multilevel"/>
    <w:tmpl w:val="3DE0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3F65A1"/>
    <w:multiLevelType w:val="hybridMultilevel"/>
    <w:tmpl w:val="3530D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9104D5B"/>
    <w:multiLevelType w:val="multilevel"/>
    <w:tmpl w:val="C006391A"/>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691B0E6C"/>
    <w:multiLevelType w:val="multilevel"/>
    <w:tmpl w:val="CE24D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550D0D"/>
    <w:multiLevelType w:val="multilevel"/>
    <w:tmpl w:val="971A5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8115B2"/>
    <w:multiLevelType w:val="multilevel"/>
    <w:tmpl w:val="ECAAD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084E2B"/>
    <w:multiLevelType w:val="multilevel"/>
    <w:tmpl w:val="3A4C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160FE5"/>
    <w:multiLevelType w:val="multilevel"/>
    <w:tmpl w:val="7B10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C349C4"/>
    <w:multiLevelType w:val="multilevel"/>
    <w:tmpl w:val="53428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C02810"/>
    <w:multiLevelType w:val="multilevel"/>
    <w:tmpl w:val="71FEAA1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15460A"/>
    <w:multiLevelType w:val="multilevel"/>
    <w:tmpl w:val="443C1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73682A"/>
    <w:multiLevelType w:val="hybridMultilevel"/>
    <w:tmpl w:val="4D6C7BF2"/>
    <w:lvl w:ilvl="0" w:tplc="0C0A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DE91B0D"/>
    <w:multiLevelType w:val="multilevel"/>
    <w:tmpl w:val="EBF24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BE01B7"/>
    <w:multiLevelType w:val="multilevel"/>
    <w:tmpl w:val="12FE0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6040917">
    <w:abstractNumId w:val="14"/>
  </w:num>
  <w:num w:numId="2" w16cid:durableId="350880397">
    <w:abstractNumId w:val="55"/>
  </w:num>
  <w:num w:numId="3" w16cid:durableId="1993556477">
    <w:abstractNumId w:val="27"/>
  </w:num>
  <w:num w:numId="4" w16cid:durableId="2106684397">
    <w:abstractNumId w:val="6"/>
  </w:num>
  <w:num w:numId="5" w16cid:durableId="1213157446">
    <w:abstractNumId w:val="21"/>
  </w:num>
  <w:num w:numId="6" w16cid:durableId="503740679">
    <w:abstractNumId w:val="31"/>
  </w:num>
  <w:num w:numId="7" w16cid:durableId="1124733584">
    <w:abstractNumId w:val="54"/>
  </w:num>
  <w:num w:numId="8" w16cid:durableId="1776092787">
    <w:abstractNumId w:val="7"/>
  </w:num>
  <w:num w:numId="9" w16cid:durableId="1492865780">
    <w:abstractNumId w:val="64"/>
  </w:num>
  <w:num w:numId="10" w16cid:durableId="1846243566">
    <w:abstractNumId w:val="28"/>
  </w:num>
  <w:num w:numId="11" w16cid:durableId="1238827854">
    <w:abstractNumId w:val="29"/>
  </w:num>
  <w:num w:numId="12" w16cid:durableId="857505113">
    <w:abstractNumId w:val="9"/>
    <w:lvlOverride w:ilvl="0"/>
    <w:lvlOverride w:ilvl="1"/>
    <w:lvlOverride w:ilvl="2">
      <w:startOverride w:val="1"/>
    </w:lvlOverride>
    <w:lvlOverride w:ilvl="3"/>
    <w:lvlOverride w:ilvl="4"/>
    <w:lvlOverride w:ilvl="5"/>
    <w:lvlOverride w:ilvl="6"/>
    <w:lvlOverride w:ilvl="7"/>
    <w:lvlOverride w:ilvl="8"/>
  </w:num>
  <w:num w:numId="13" w16cid:durableId="2129199251">
    <w:abstractNumId w:val="24"/>
    <w:lvlOverride w:ilvl="0"/>
    <w:lvlOverride w:ilvl="1"/>
    <w:lvlOverride w:ilvl="2">
      <w:startOverride w:val="1"/>
    </w:lvlOverride>
    <w:lvlOverride w:ilvl="3"/>
    <w:lvlOverride w:ilvl="4"/>
    <w:lvlOverride w:ilvl="5"/>
    <w:lvlOverride w:ilvl="6"/>
    <w:lvlOverride w:ilvl="7"/>
    <w:lvlOverride w:ilvl="8"/>
  </w:num>
  <w:num w:numId="14" w16cid:durableId="245503364">
    <w:abstractNumId w:val="60"/>
    <w:lvlOverride w:ilvl="0"/>
    <w:lvlOverride w:ilvl="1"/>
    <w:lvlOverride w:ilvl="2">
      <w:startOverride w:val="1"/>
    </w:lvlOverride>
    <w:lvlOverride w:ilvl="3"/>
    <w:lvlOverride w:ilvl="4"/>
    <w:lvlOverride w:ilvl="5"/>
    <w:lvlOverride w:ilvl="6"/>
    <w:lvlOverride w:ilvl="7"/>
    <w:lvlOverride w:ilvl="8"/>
  </w:num>
  <w:num w:numId="15" w16cid:durableId="17743517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215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7024748">
    <w:abstractNumId w:val="45"/>
  </w:num>
  <w:num w:numId="18" w16cid:durableId="1455513777">
    <w:abstractNumId w:val="17"/>
  </w:num>
  <w:num w:numId="19" w16cid:durableId="522285335">
    <w:abstractNumId w:val="36"/>
  </w:num>
  <w:num w:numId="20" w16cid:durableId="437794617">
    <w:abstractNumId w:val="3"/>
  </w:num>
  <w:num w:numId="21" w16cid:durableId="1682119041">
    <w:abstractNumId w:val="4"/>
  </w:num>
  <w:num w:numId="22" w16cid:durableId="185366641">
    <w:abstractNumId w:val="18"/>
  </w:num>
  <w:num w:numId="23" w16cid:durableId="1116799103">
    <w:abstractNumId w:val="16"/>
  </w:num>
  <w:num w:numId="24" w16cid:durableId="462506735">
    <w:abstractNumId w:val="34"/>
  </w:num>
  <w:num w:numId="25" w16cid:durableId="1810131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7368541">
    <w:abstractNumId w:val="8"/>
  </w:num>
  <w:num w:numId="27" w16cid:durableId="1014188022">
    <w:abstractNumId w:val="53"/>
  </w:num>
  <w:num w:numId="28" w16cid:durableId="297029691">
    <w:abstractNumId w:val="30"/>
  </w:num>
  <w:num w:numId="29" w16cid:durableId="513423794">
    <w:abstractNumId w:val="2"/>
  </w:num>
  <w:num w:numId="30" w16cid:durableId="2118871239">
    <w:abstractNumId w:val="10"/>
  </w:num>
  <w:num w:numId="31" w16cid:durableId="909383937">
    <w:abstractNumId w:val="47"/>
  </w:num>
  <w:num w:numId="32" w16cid:durableId="52050779">
    <w:abstractNumId w:val="61"/>
  </w:num>
  <w:num w:numId="33" w16cid:durableId="1058940087">
    <w:abstractNumId w:val="13"/>
  </w:num>
  <w:num w:numId="34" w16cid:durableId="1789078099">
    <w:abstractNumId w:val="57"/>
  </w:num>
  <w:num w:numId="35" w16cid:durableId="1521162492">
    <w:abstractNumId w:val="56"/>
  </w:num>
  <w:num w:numId="36" w16cid:durableId="747313693">
    <w:abstractNumId w:val="40"/>
  </w:num>
  <w:num w:numId="37" w16cid:durableId="836963395">
    <w:abstractNumId w:val="65"/>
  </w:num>
  <w:num w:numId="38" w16cid:durableId="1939756304">
    <w:abstractNumId w:val="44"/>
    <w:lvlOverride w:ilvl="0"/>
    <w:lvlOverride w:ilvl="1">
      <w:startOverride w:val="1"/>
    </w:lvlOverride>
    <w:lvlOverride w:ilvl="2"/>
    <w:lvlOverride w:ilvl="3"/>
    <w:lvlOverride w:ilvl="4"/>
    <w:lvlOverride w:ilvl="5"/>
    <w:lvlOverride w:ilvl="6"/>
    <w:lvlOverride w:ilvl="7"/>
    <w:lvlOverride w:ilvl="8"/>
  </w:num>
  <w:num w:numId="39" w16cid:durableId="11347592">
    <w:abstractNumId w:val="41"/>
  </w:num>
  <w:num w:numId="40" w16cid:durableId="1439448352">
    <w:abstractNumId w:val="0"/>
    <w:lvlOverride w:ilvl="0"/>
    <w:lvlOverride w:ilvl="1">
      <w:startOverride w:val="2"/>
    </w:lvlOverride>
    <w:lvlOverride w:ilvl="2"/>
    <w:lvlOverride w:ilvl="3"/>
    <w:lvlOverride w:ilvl="4"/>
    <w:lvlOverride w:ilvl="5"/>
    <w:lvlOverride w:ilvl="6"/>
    <w:lvlOverride w:ilvl="7"/>
    <w:lvlOverride w:ilvl="8"/>
  </w:num>
  <w:num w:numId="41" w16cid:durableId="2091347736">
    <w:abstractNumId w:val="50"/>
    <w:lvlOverride w:ilvl="0"/>
    <w:lvlOverride w:ilvl="1">
      <w:startOverride w:val="3"/>
    </w:lvlOverride>
    <w:lvlOverride w:ilvl="2"/>
    <w:lvlOverride w:ilvl="3"/>
    <w:lvlOverride w:ilvl="4"/>
    <w:lvlOverride w:ilvl="5"/>
    <w:lvlOverride w:ilvl="6"/>
    <w:lvlOverride w:ilvl="7"/>
    <w:lvlOverride w:ilvl="8"/>
  </w:num>
  <w:num w:numId="42" w16cid:durableId="1925451789">
    <w:abstractNumId w:val="43"/>
  </w:num>
  <w:num w:numId="43" w16cid:durableId="414517366">
    <w:abstractNumId w:val="20"/>
    <w:lvlOverride w:ilvl="0"/>
    <w:lvlOverride w:ilvl="1">
      <w:startOverride w:val="4"/>
    </w:lvlOverride>
    <w:lvlOverride w:ilvl="2"/>
    <w:lvlOverride w:ilvl="3"/>
    <w:lvlOverride w:ilvl="4"/>
    <w:lvlOverride w:ilvl="5"/>
    <w:lvlOverride w:ilvl="6"/>
    <w:lvlOverride w:ilvl="7"/>
    <w:lvlOverride w:ilvl="8"/>
  </w:num>
  <w:num w:numId="44" w16cid:durableId="1923177353">
    <w:abstractNumId w:val="35"/>
  </w:num>
  <w:num w:numId="45" w16cid:durableId="160320553">
    <w:abstractNumId w:val="49"/>
    <w:lvlOverride w:ilvl="0"/>
    <w:lvlOverride w:ilvl="1">
      <w:startOverride w:val="5"/>
    </w:lvlOverride>
    <w:lvlOverride w:ilvl="2"/>
    <w:lvlOverride w:ilvl="3"/>
    <w:lvlOverride w:ilvl="4"/>
    <w:lvlOverride w:ilvl="5"/>
    <w:lvlOverride w:ilvl="6"/>
    <w:lvlOverride w:ilvl="7"/>
    <w:lvlOverride w:ilvl="8"/>
  </w:num>
  <w:num w:numId="46" w16cid:durableId="357050911">
    <w:abstractNumId w:val="19"/>
  </w:num>
  <w:num w:numId="47" w16cid:durableId="1961565791">
    <w:abstractNumId w:val="62"/>
    <w:lvlOverride w:ilvl="0"/>
    <w:lvlOverride w:ilvl="1">
      <w:startOverride w:val="6"/>
    </w:lvlOverride>
    <w:lvlOverride w:ilvl="2"/>
    <w:lvlOverride w:ilvl="3"/>
    <w:lvlOverride w:ilvl="4"/>
    <w:lvlOverride w:ilvl="5"/>
    <w:lvlOverride w:ilvl="6"/>
    <w:lvlOverride w:ilvl="7"/>
    <w:lvlOverride w:ilvl="8"/>
  </w:num>
  <w:num w:numId="48" w16cid:durableId="1177579227">
    <w:abstractNumId w:val="25"/>
  </w:num>
  <w:num w:numId="49" w16cid:durableId="1339891209">
    <w:abstractNumId w:val="33"/>
  </w:num>
  <w:num w:numId="50" w16cid:durableId="870187803">
    <w:abstractNumId w:val="59"/>
  </w:num>
  <w:num w:numId="51" w16cid:durableId="1213271192">
    <w:abstractNumId w:val="1"/>
  </w:num>
  <w:num w:numId="52" w16cid:durableId="1186136695">
    <w:abstractNumId w:val="23"/>
  </w:num>
  <w:num w:numId="53" w16cid:durableId="812336737">
    <w:abstractNumId w:val="46"/>
  </w:num>
  <w:num w:numId="54" w16cid:durableId="2019117890">
    <w:abstractNumId w:val="52"/>
  </w:num>
  <w:num w:numId="55" w16cid:durableId="1693452909">
    <w:abstractNumId w:val="15"/>
  </w:num>
  <w:num w:numId="56" w16cid:durableId="65996496">
    <w:abstractNumId w:val="37"/>
  </w:num>
  <w:num w:numId="57" w16cid:durableId="49037133">
    <w:abstractNumId w:val="58"/>
  </w:num>
  <w:num w:numId="58" w16cid:durableId="1925409324">
    <w:abstractNumId w:val="5"/>
  </w:num>
  <w:num w:numId="59" w16cid:durableId="1053429826">
    <w:abstractNumId w:val="38"/>
  </w:num>
  <w:num w:numId="60" w16cid:durableId="1274287696">
    <w:abstractNumId w:val="48"/>
  </w:num>
  <w:num w:numId="61" w16cid:durableId="906649903">
    <w:abstractNumId w:val="63"/>
  </w:num>
  <w:num w:numId="62" w16cid:durableId="1182011285">
    <w:abstractNumId w:val="32"/>
  </w:num>
  <w:num w:numId="63" w16cid:durableId="2121676378">
    <w:abstractNumId w:val="12"/>
  </w:num>
  <w:num w:numId="64" w16cid:durableId="973799472">
    <w:abstractNumId w:val="26"/>
  </w:num>
  <w:num w:numId="65" w16cid:durableId="2053073062">
    <w:abstractNumId w:val="66"/>
  </w:num>
  <w:num w:numId="66" w16cid:durableId="422608874">
    <w:abstractNumId w:val="22"/>
  </w:num>
  <w:num w:numId="67" w16cid:durableId="1822387842">
    <w:abstractNumId w:val="3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05"/>
    <w:rsid w:val="00002019"/>
    <w:rsid w:val="00002342"/>
    <w:rsid w:val="000051CB"/>
    <w:rsid w:val="00006B14"/>
    <w:rsid w:val="00016D9A"/>
    <w:rsid w:val="000327E3"/>
    <w:rsid w:val="00033858"/>
    <w:rsid w:val="000346E8"/>
    <w:rsid w:val="000373E4"/>
    <w:rsid w:val="000451DA"/>
    <w:rsid w:val="000513D0"/>
    <w:rsid w:val="000527B3"/>
    <w:rsid w:val="00053BAA"/>
    <w:rsid w:val="000541C0"/>
    <w:rsid w:val="00060579"/>
    <w:rsid w:val="000635E1"/>
    <w:rsid w:val="00064DBD"/>
    <w:rsid w:val="000654E9"/>
    <w:rsid w:val="0007317A"/>
    <w:rsid w:val="00074384"/>
    <w:rsid w:val="00076301"/>
    <w:rsid w:val="00076B0C"/>
    <w:rsid w:val="00085D62"/>
    <w:rsid w:val="00087B27"/>
    <w:rsid w:val="00087F2C"/>
    <w:rsid w:val="000925C6"/>
    <w:rsid w:val="00092A62"/>
    <w:rsid w:val="000931DB"/>
    <w:rsid w:val="0009360B"/>
    <w:rsid w:val="000966B9"/>
    <w:rsid w:val="00097F29"/>
    <w:rsid w:val="000A0B97"/>
    <w:rsid w:val="000A0C2F"/>
    <w:rsid w:val="000A665C"/>
    <w:rsid w:val="000B259B"/>
    <w:rsid w:val="000B2FD4"/>
    <w:rsid w:val="000C2585"/>
    <w:rsid w:val="000C4702"/>
    <w:rsid w:val="000C51D7"/>
    <w:rsid w:val="000C6AFC"/>
    <w:rsid w:val="000C778C"/>
    <w:rsid w:val="000C77EA"/>
    <w:rsid w:val="000D49FE"/>
    <w:rsid w:val="000D7A80"/>
    <w:rsid w:val="000E498D"/>
    <w:rsid w:val="000E5AA4"/>
    <w:rsid w:val="000E654C"/>
    <w:rsid w:val="000E669E"/>
    <w:rsid w:val="000E6E5E"/>
    <w:rsid w:val="000E6F2A"/>
    <w:rsid w:val="000F2C2D"/>
    <w:rsid w:val="000F49E2"/>
    <w:rsid w:val="000F57FA"/>
    <w:rsid w:val="00104B03"/>
    <w:rsid w:val="001052CA"/>
    <w:rsid w:val="00107CEF"/>
    <w:rsid w:val="0011381A"/>
    <w:rsid w:val="00114D37"/>
    <w:rsid w:val="001152B1"/>
    <w:rsid w:val="0011762D"/>
    <w:rsid w:val="00122FD4"/>
    <w:rsid w:val="00123945"/>
    <w:rsid w:val="0012572B"/>
    <w:rsid w:val="001302B4"/>
    <w:rsid w:val="00130E07"/>
    <w:rsid w:val="0013210D"/>
    <w:rsid w:val="00133AA8"/>
    <w:rsid w:val="00137366"/>
    <w:rsid w:val="001437F7"/>
    <w:rsid w:val="00147638"/>
    <w:rsid w:val="001527A5"/>
    <w:rsid w:val="001673EA"/>
    <w:rsid w:val="00173713"/>
    <w:rsid w:val="00176970"/>
    <w:rsid w:val="00181BD0"/>
    <w:rsid w:val="0019195A"/>
    <w:rsid w:val="00193A7B"/>
    <w:rsid w:val="00194AE1"/>
    <w:rsid w:val="001A0086"/>
    <w:rsid w:val="001A0F5E"/>
    <w:rsid w:val="001A288B"/>
    <w:rsid w:val="001A4ACC"/>
    <w:rsid w:val="001A54AA"/>
    <w:rsid w:val="001B3EA4"/>
    <w:rsid w:val="001B6FE8"/>
    <w:rsid w:val="001B77A2"/>
    <w:rsid w:val="001D088A"/>
    <w:rsid w:val="001D2CD9"/>
    <w:rsid w:val="001D3B3C"/>
    <w:rsid w:val="001D5812"/>
    <w:rsid w:val="001E067B"/>
    <w:rsid w:val="001E1C0F"/>
    <w:rsid w:val="001E2B89"/>
    <w:rsid w:val="001E5FDC"/>
    <w:rsid w:val="001E7138"/>
    <w:rsid w:val="001F0677"/>
    <w:rsid w:val="001F1506"/>
    <w:rsid w:val="001F47F2"/>
    <w:rsid w:val="001F556B"/>
    <w:rsid w:val="00202693"/>
    <w:rsid w:val="00203AB7"/>
    <w:rsid w:val="002041F8"/>
    <w:rsid w:val="00210BDE"/>
    <w:rsid w:val="00216608"/>
    <w:rsid w:val="00216DB9"/>
    <w:rsid w:val="00220AC4"/>
    <w:rsid w:val="00221106"/>
    <w:rsid w:val="002215E6"/>
    <w:rsid w:val="00224C01"/>
    <w:rsid w:val="00227306"/>
    <w:rsid w:val="002348D5"/>
    <w:rsid w:val="00235506"/>
    <w:rsid w:val="00235A32"/>
    <w:rsid w:val="00235E1B"/>
    <w:rsid w:val="00236B2E"/>
    <w:rsid w:val="0023763A"/>
    <w:rsid w:val="0024510C"/>
    <w:rsid w:val="00251D41"/>
    <w:rsid w:val="00253E31"/>
    <w:rsid w:val="002556EB"/>
    <w:rsid w:val="00261500"/>
    <w:rsid w:val="002667AF"/>
    <w:rsid w:val="00266A9A"/>
    <w:rsid w:val="002672BD"/>
    <w:rsid w:val="0027043B"/>
    <w:rsid w:val="002728B2"/>
    <w:rsid w:val="00282F00"/>
    <w:rsid w:val="00285027"/>
    <w:rsid w:val="00285D66"/>
    <w:rsid w:val="002A1473"/>
    <w:rsid w:val="002A1650"/>
    <w:rsid w:val="002A1C2D"/>
    <w:rsid w:val="002A4E90"/>
    <w:rsid w:val="002A5E65"/>
    <w:rsid w:val="002A6431"/>
    <w:rsid w:val="002A77ED"/>
    <w:rsid w:val="002B24A1"/>
    <w:rsid w:val="002B4E32"/>
    <w:rsid w:val="002B72B3"/>
    <w:rsid w:val="002C2828"/>
    <w:rsid w:val="002C38AB"/>
    <w:rsid w:val="002C544C"/>
    <w:rsid w:val="002E041C"/>
    <w:rsid w:val="002E26CD"/>
    <w:rsid w:val="002F3557"/>
    <w:rsid w:val="00301A6E"/>
    <w:rsid w:val="00301E52"/>
    <w:rsid w:val="00302A22"/>
    <w:rsid w:val="0030646C"/>
    <w:rsid w:val="00307F6B"/>
    <w:rsid w:val="00307FAB"/>
    <w:rsid w:val="00311DA0"/>
    <w:rsid w:val="00314A21"/>
    <w:rsid w:val="00314D7F"/>
    <w:rsid w:val="003213D4"/>
    <w:rsid w:val="003226AC"/>
    <w:rsid w:val="00322757"/>
    <w:rsid w:val="003245D4"/>
    <w:rsid w:val="00327B62"/>
    <w:rsid w:val="003312A5"/>
    <w:rsid w:val="0033379D"/>
    <w:rsid w:val="003349ED"/>
    <w:rsid w:val="00336DC3"/>
    <w:rsid w:val="003375E3"/>
    <w:rsid w:val="003431D0"/>
    <w:rsid w:val="0034413A"/>
    <w:rsid w:val="00344E77"/>
    <w:rsid w:val="00347AD9"/>
    <w:rsid w:val="00352E9E"/>
    <w:rsid w:val="0035665F"/>
    <w:rsid w:val="003577A8"/>
    <w:rsid w:val="00361273"/>
    <w:rsid w:val="00361688"/>
    <w:rsid w:val="00362029"/>
    <w:rsid w:val="003651F6"/>
    <w:rsid w:val="00365FFA"/>
    <w:rsid w:val="00374A5A"/>
    <w:rsid w:val="00374D35"/>
    <w:rsid w:val="00376D53"/>
    <w:rsid w:val="00381335"/>
    <w:rsid w:val="00382930"/>
    <w:rsid w:val="00382E04"/>
    <w:rsid w:val="00382F35"/>
    <w:rsid w:val="00386F8E"/>
    <w:rsid w:val="003926EC"/>
    <w:rsid w:val="00394806"/>
    <w:rsid w:val="003950D0"/>
    <w:rsid w:val="003953E1"/>
    <w:rsid w:val="00395BD0"/>
    <w:rsid w:val="00395D40"/>
    <w:rsid w:val="003A0D68"/>
    <w:rsid w:val="003A330D"/>
    <w:rsid w:val="003A48D2"/>
    <w:rsid w:val="003A6174"/>
    <w:rsid w:val="003A70F1"/>
    <w:rsid w:val="003A7C29"/>
    <w:rsid w:val="003B057B"/>
    <w:rsid w:val="003B0A77"/>
    <w:rsid w:val="003B6876"/>
    <w:rsid w:val="003D2AFF"/>
    <w:rsid w:val="003D3CBC"/>
    <w:rsid w:val="003D7941"/>
    <w:rsid w:val="003E2C34"/>
    <w:rsid w:val="003E4EF3"/>
    <w:rsid w:val="003E7A90"/>
    <w:rsid w:val="003E7EC5"/>
    <w:rsid w:val="003F0CC0"/>
    <w:rsid w:val="003F0DF9"/>
    <w:rsid w:val="003F113E"/>
    <w:rsid w:val="003F26A7"/>
    <w:rsid w:val="003F5463"/>
    <w:rsid w:val="003F7E2F"/>
    <w:rsid w:val="00405264"/>
    <w:rsid w:val="00405E78"/>
    <w:rsid w:val="00407478"/>
    <w:rsid w:val="00410A0C"/>
    <w:rsid w:val="00411712"/>
    <w:rsid w:val="004126F2"/>
    <w:rsid w:val="00412E1C"/>
    <w:rsid w:val="00414590"/>
    <w:rsid w:val="00415287"/>
    <w:rsid w:val="00417230"/>
    <w:rsid w:val="00421A83"/>
    <w:rsid w:val="00423021"/>
    <w:rsid w:val="00423AB9"/>
    <w:rsid w:val="004279C1"/>
    <w:rsid w:val="00433DE5"/>
    <w:rsid w:val="00434CB7"/>
    <w:rsid w:val="00444E6B"/>
    <w:rsid w:val="004458CA"/>
    <w:rsid w:val="0045101A"/>
    <w:rsid w:val="00452F36"/>
    <w:rsid w:val="0045391B"/>
    <w:rsid w:val="00454384"/>
    <w:rsid w:val="00454AAB"/>
    <w:rsid w:val="0046147D"/>
    <w:rsid w:val="00465435"/>
    <w:rsid w:val="004663AC"/>
    <w:rsid w:val="00482CF1"/>
    <w:rsid w:val="00483A04"/>
    <w:rsid w:val="00485E4D"/>
    <w:rsid w:val="00486F0E"/>
    <w:rsid w:val="00486FCD"/>
    <w:rsid w:val="00487BD5"/>
    <w:rsid w:val="00490C36"/>
    <w:rsid w:val="00490EB6"/>
    <w:rsid w:val="00491692"/>
    <w:rsid w:val="004923B3"/>
    <w:rsid w:val="00495557"/>
    <w:rsid w:val="00497B58"/>
    <w:rsid w:val="004A0E19"/>
    <w:rsid w:val="004A1198"/>
    <w:rsid w:val="004A27E8"/>
    <w:rsid w:val="004A447C"/>
    <w:rsid w:val="004A489C"/>
    <w:rsid w:val="004A5752"/>
    <w:rsid w:val="004A6472"/>
    <w:rsid w:val="004B29EB"/>
    <w:rsid w:val="004C4F66"/>
    <w:rsid w:val="004C6139"/>
    <w:rsid w:val="004C6935"/>
    <w:rsid w:val="004C71F5"/>
    <w:rsid w:val="004D01C5"/>
    <w:rsid w:val="004D0C39"/>
    <w:rsid w:val="004D4F12"/>
    <w:rsid w:val="004E5961"/>
    <w:rsid w:val="004E5AE3"/>
    <w:rsid w:val="004F0F1A"/>
    <w:rsid w:val="004F18AF"/>
    <w:rsid w:val="004F2203"/>
    <w:rsid w:val="004F2E17"/>
    <w:rsid w:val="004F7938"/>
    <w:rsid w:val="00507261"/>
    <w:rsid w:val="00507BD0"/>
    <w:rsid w:val="00513908"/>
    <w:rsid w:val="005179E3"/>
    <w:rsid w:val="00520AE7"/>
    <w:rsid w:val="00520C56"/>
    <w:rsid w:val="00527888"/>
    <w:rsid w:val="0053080E"/>
    <w:rsid w:val="00535702"/>
    <w:rsid w:val="00537A11"/>
    <w:rsid w:val="005415C0"/>
    <w:rsid w:val="00545FBD"/>
    <w:rsid w:val="00547C40"/>
    <w:rsid w:val="00553031"/>
    <w:rsid w:val="005609D1"/>
    <w:rsid w:val="00561B5C"/>
    <w:rsid w:val="00573937"/>
    <w:rsid w:val="00580778"/>
    <w:rsid w:val="0058291F"/>
    <w:rsid w:val="00587398"/>
    <w:rsid w:val="00587844"/>
    <w:rsid w:val="005903F7"/>
    <w:rsid w:val="0059066D"/>
    <w:rsid w:val="00590FD7"/>
    <w:rsid w:val="00594641"/>
    <w:rsid w:val="005A4BF7"/>
    <w:rsid w:val="005B1112"/>
    <w:rsid w:val="005B132C"/>
    <w:rsid w:val="005B155F"/>
    <w:rsid w:val="005B3612"/>
    <w:rsid w:val="005C05A4"/>
    <w:rsid w:val="005C1C87"/>
    <w:rsid w:val="005C3086"/>
    <w:rsid w:val="005C47E6"/>
    <w:rsid w:val="005C4D18"/>
    <w:rsid w:val="005C6CB0"/>
    <w:rsid w:val="005D25F3"/>
    <w:rsid w:val="005D637F"/>
    <w:rsid w:val="005E1659"/>
    <w:rsid w:val="005E3545"/>
    <w:rsid w:val="005F2B80"/>
    <w:rsid w:val="005F3E9D"/>
    <w:rsid w:val="005F42F1"/>
    <w:rsid w:val="005F570C"/>
    <w:rsid w:val="005F7A10"/>
    <w:rsid w:val="00603961"/>
    <w:rsid w:val="00603A1C"/>
    <w:rsid w:val="0060566C"/>
    <w:rsid w:val="006058C2"/>
    <w:rsid w:val="0061019F"/>
    <w:rsid w:val="0061183A"/>
    <w:rsid w:val="0062008C"/>
    <w:rsid w:val="00621C4D"/>
    <w:rsid w:val="00622F37"/>
    <w:rsid w:val="00623CEB"/>
    <w:rsid w:val="006242BC"/>
    <w:rsid w:val="00626C69"/>
    <w:rsid w:val="0063453E"/>
    <w:rsid w:val="0064095C"/>
    <w:rsid w:val="00642832"/>
    <w:rsid w:val="00645089"/>
    <w:rsid w:val="0064598B"/>
    <w:rsid w:val="00654F4C"/>
    <w:rsid w:val="006604C2"/>
    <w:rsid w:val="00660844"/>
    <w:rsid w:val="0066092E"/>
    <w:rsid w:val="006752C8"/>
    <w:rsid w:val="00676E55"/>
    <w:rsid w:val="00677D51"/>
    <w:rsid w:val="0068033B"/>
    <w:rsid w:val="00682E8A"/>
    <w:rsid w:val="00683E90"/>
    <w:rsid w:val="006868ED"/>
    <w:rsid w:val="00690CB4"/>
    <w:rsid w:val="00690DEF"/>
    <w:rsid w:val="00691503"/>
    <w:rsid w:val="0069308D"/>
    <w:rsid w:val="0069395C"/>
    <w:rsid w:val="006948DE"/>
    <w:rsid w:val="00695807"/>
    <w:rsid w:val="006A09AE"/>
    <w:rsid w:val="006A3CFD"/>
    <w:rsid w:val="006A6224"/>
    <w:rsid w:val="006B1CBB"/>
    <w:rsid w:val="006B4063"/>
    <w:rsid w:val="006B5EAA"/>
    <w:rsid w:val="006B60C9"/>
    <w:rsid w:val="006B6EEB"/>
    <w:rsid w:val="006B6FAB"/>
    <w:rsid w:val="006B7E70"/>
    <w:rsid w:val="006C440C"/>
    <w:rsid w:val="006C5A5B"/>
    <w:rsid w:val="006C6CD8"/>
    <w:rsid w:val="006E04B7"/>
    <w:rsid w:val="006E0964"/>
    <w:rsid w:val="006E1A02"/>
    <w:rsid w:val="006E1ED2"/>
    <w:rsid w:val="006E5748"/>
    <w:rsid w:val="006F2D3C"/>
    <w:rsid w:val="007027E7"/>
    <w:rsid w:val="00702A87"/>
    <w:rsid w:val="007032A5"/>
    <w:rsid w:val="0070355B"/>
    <w:rsid w:val="007073BD"/>
    <w:rsid w:val="00711F29"/>
    <w:rsid w:val="00715F75"/>
    <w:rsid w:val="0071612C"/>
    <w:rsid w:val="0072033F"/>
    <w:rsid w:val="00720E42"/>
    <w:rsid w:val="007303BC"/>
    <w:rsid w:val="00732893"/>
    <w:rsid w:val="007328E9"/>
    <w:rsid w:val="00732E71"/>
    <w:rsid w:val="007409A6"/>
    <w:rsid w:val="00741E33"/>
    <w:rsid w:val="00742A9C"/>
    <w:rsid w:val="00745116"/>
    <w:rsid w:val="0075075D"/>
    <w:rsid w:val="00750D58"/>
    <w:rsid w:val="00750DA2"/>
    <w:rsid w:val="00751A6B"/>
    <w:rsid w:val="0075265B"/>
    <w:rsid w:val="00752BA8"/>
    <w:rsid w:val="00752D15"/>
    <w:rsid w:val="0075375C"/>
    <w:rsid w:val="0075461E"/>
    <w:rsid w:val="0075572B"/>
    <w:rsid w:val="007613E2"/>
    <w:rsid w:val="00762AEF"/>
    <w:rsid w:val="00766B6E"/>
    <w:rsid w:val="00772CA8"/>
    <w:rsid w:val="007733BA"/>
    <w:rsid w:val="00777491"/>
    <w:rsid w:val="00777537"/>
    <w:rsid w:val="007822E0"/>
    <w:rsid w:val="007842A5"/>
    <w:rsid w:val="007902AA"/>
    <w:rsid w:val="007928AD"/>
    <w:rsid w:val="00794D6B"/>
    <w:rsid w:val="00796023"/>
    <w:rsid w:val="007975F9"/>
    <w:rsid w:val="007A2B4A"/>
    <w:rsid w:val="007A3284"/>
    <w:rsid w:val="007A404F"/>
    <w:rsid w:val="007A5338"/>
    <w:rsid w:val="007B4BFF"/>
    <w:rsid w:val="007B54E4"/>
    <w:rsid w:val="007C1EF2"/>
    <w:rsid w:val="007C3B12"/>
    <w:rsid w:val="007C6DA0"/>
    <w:rsid w:val="007D461F"/>
    <w:rsid w:val="007D5004"/>
    <w:rsid w:val="007D51A8"/>
    <w:rsid w:val="007D5CDB"/>
    <w:rsid w:val="007D61C9"/>
    <w:rsid w:val="007D6B93"/>
    <w:rsid w:val="007D7FF4"/>
    <w:rsid w:val="007E7455"/>
    <w:rsid w:val="007F2C1A"/>
    <w:rsid w:val="007F537A"/>
    <w:rsid w:val="007F66CA"/>
    <w:rsid w:val="008102D5"/>
    <w:rsid w:val="00811885"/>
    <w:rsid w:val="00815B2B"/>
    <w:rsid w:val="00815E44"/>
    <w:rsid w:val="00816C6A"/>
    <w:rsid w:val="00820574"/>
    <w:rsid w:val="008263D5"/>
    <w:rsid w:val="00840E67"/>
    <w:rsid w:val="00845AD5"/>
    <w:rsid w:val="00846B74"/>
    <w:rsid w:val="0085162D"/>
    <w:rsid w:val="0085424B"/>
    <w:rsid w:val="00857D8A"/>
    <w:rsid w:val="00860CF4"/>
    <w:rsid w:val="00866CC6"/>
    <w:rsid w:val="008705F5"/>
    <w:rsid w:val="00873BE7"/>
    <w:rsid w:val="00873CE9"/>
    <w:rsid w:val="008765BB"/>
    <w:rsid w:val="008800FB"/>
    <w:rsid w:val="00880496"/>
    <w:rsid w:val="00881915"/>
    <w:rsid w:val="0088204B"/>
    <w:rsid w:val="008830C4"/>
    <w:rsid w:val="00883AD8"/>
    <w:rsid w:val="0088462C"/>
    <w:rsid w:val="00884A2D"/>
    <w:rsid w:val="00886F0A"/>
    <w:rsid w:val="00891B46"/>
    <w:rsid w:val="008925C4"/>
    <w:rsid w:val="00892A62"/>
    <w:rsid w:val="00895C48"/>
    <w:rsid w:val="008968A9"/>
    <w:rsid w:val="00897590"/>
    <w:rsid w:val="008975EC"/>
    <w:rsid w:val="008A0ED5"/>
    <w:rsid w:val="008A3E16"/>
    <w:rsid w:val="008B4169"/>
    <w:rsid w:val="008C27C3"/>
    <w:rsid w:val="008C3604"/>
    <w:rsid w:val="008C3BF5"/>
    <w:rsid w:val="008C6DC3"/>
    <w:rsid w:val="008D1E69"/>
    <w:rsid w:val="008D4633"/>
    <w:rsid w:val="008D53B0"/>
    <w:rsid w:val="008D7617"/>
    <w:rsid w:val="008D7E8E"/>
    <w:rsid w:val="008E40DF"/>
    <w:rsid w:val="008F0A75"/>
    <w:rsid w:val="008F165F"/>
    <w:rsid w:val="008F1676"/>
    <w:rsid w:val="008F1EC7"/>
    <w:rsid w:val="008F6218"/>
    <w:rsid w:val="00901D68"/>
    <w:rsid w:val="00903567"/>
    <w:rsid w:val="00914B99"/>
    <w:rsid w:val="00923084"/>
    <w:rsid w:val="009275E6"/>
    <w:rsid w:val="00931466"/>
    <w:rsid w:val="00932912"/>
    <w:rsid w:val="00932AD0"/>
    <w:rsid w:val="009372F3"/>
    <w:rsid w:val="009408FB"/>
    <w:rsid w:val="009474A3"/>
    <w:rsid w:val="009500A3"/>
    <w:rsid w:val="009551CF"/>
    <w:rsid w:val="00955DE4"/>
    <w:rsid w:val="009561F4"/>
    <w:rsid w:val="00960AD4"/>
    <w:rsid w:val="0096239A"/>
    <w:rsid w:val="00962556"/>
    <w:rsid w:val="009643D3"/>
    <w:rsid w:val="00964F64"/>
    <w:rsid w:val="009662D9"/>
    <w:rsid w:val="009666A5"/>
    <w:rsid w:val="00967344"/>
    <w:rsid w:val="00971031"/>
    <w:rsid w:val="0097143C"/>
    <w:rsid w:val="0097368D"/>
    <w:rsid w:val="0097469D"/>
    <w:rsid w:val="00975719"/>
    <w:rsid w:val="009765D7"/>
    <w:rsid w:val="009823D9"/>
    <w:rsid w:val="009836B3"/>
    <w:rsid w:val="0098490E"/>
    <w:rsid w:val="00985DDB"/>
    <w:rsid w:val="009879D6"/>
    <w:rsid w:val="00987C1C"/>
    <w:rsid w:val="009911EA"/>
    <w:rsid w:val="0099195B"/>
    <w:rsid w:val="00992108"/>
    <w:rsid w:val="00994758"/>
    <w:rsid w:val="009A0FFA"/>
    <w:rsid w:val="009A37B9"/>
    <w:rsid w:val="009A4558"/>
    <w:rsid w:val="009B0036"/>
    <w:rsid w:val="009B3D0D"/>
    <w:rsid w:val="009B5FAA"/>
    <w:rsid w:val="009C07A0"/>
    <w:rsid w:val="009C66EA"/>
    <w:rsid w:val="009D4906"/>
    <w:rsid w:val="009E43F0"/>
    <w:rsid w:val="009E7270"/>
    <w:rsid w:val="009E7EBB"/>
    <w:rsid w:val="009F3CFA"/>
    <w:rsid w:val="00A018BB"/>
    <w:rsid w:val="00A02173"/>
    <w:rsid w:val="00A039C0"/>
    <w:rsid w:val="00A10A9C"/>
    <w:rsid w:val="00A1127F"/>
    <w:rsid w:val="00A13CA7"/>
    <w:rsid w:val="00A2002C"/>
    <w:rsid w:val="00A23A47"/>
    <w:rsid w:val="00A23FAB"/>
    <w:rsid w:val="00A3337E"/>
    <w:rsid w:val="00A44B05"/>
    <w:rsid w:val="00A47557"/>
    <w:rsid w:val="00A5006D"/>
    <w:rsid w:val="00A508B6"/>
    <w:rsid w:val="00A51849"/>
    <w:rsid w:val="00A6247F"/>
    <w:rsid w:val="00A66971"/>
    <w:rsid w:val="00A669A4"/>
    <w:rsid w:val="00A66AF6"/>
    <w:rsid w:val="00A71C67"/>
    <w:rsid w:val="00A749E6"/>
    <w:rsid w:val="00A76848"/>
    <w:rsid w:val="00A81736"/>
    <w:rsid w:val="00A84142"/>
    <w:rsid w:val="00A84604"/>
    <w:rsid w:val="00A85BF8"/>
    <w:rsid w:val="00A91989"/>
    <w:rsid w:val="00A92121"/>
    <w:rsid w:val="00A93D05"/>
    <w:rsid w:val="00A963C5"/>
    <w:rsid w:val="00AA0EE7"/>
    <w:rsid w:val="00AA6EF1"/>
    <w:rsid w:val="00AB1A4C"/>
    <w:rsid w:val="00AB3491"/>
    <w:rsid w:val="00AB35EF"/>
    <w:rsid w:val="00AC1F3B"/>
    <w:rsid w:val="00AC67A8"/>
    <w:rsid w:val="00AC7A14"/>
    <w:rsid w:val="00AD1BD6"/>
    <w:rsid w:val="00AD233C"/>
    <w:rsid w:val="00AD2E98"/>
    <w:rsid w:val="00AD3A42"/>
    <w:rsid w:val="00AD4A1B"/>
    <w:rsid w:val="00AE1ED9"/>
    <w:rsid w:val="00AF0143"/>
    <w:rsid w:val="00AF29B6"/>
    <w:rsid w:val="00AF6404"/>
    <w:rsid w:val="00AF6E6A"/>
    <w:rsid w:val="00B02132"/>
    <w:rsid w:val="00B14150"/>
    <w:rsid w:val="00B161BC"/>
    <w:rsid w:val="00B16961"/>
    <w:rsid w:val="00B25505"/>
    <w:rsid w:val="00B30911"/>
    <w:rsid w:val="00B31F08"/>
    <w:rsid w:val="00B33FD1"/>
    <w:rsid w:val="00B34ADA"/>
    <w:rsid w:val="00B34F03"/>
    <w:rsid w:val="00B453B1"/>
    <w:rsid w:val="00B4604F"/>
    <w:rsid w:val="00B47952"/>
    <w:rsid w:val="00B50762"/>
    <w:rsid w:val="00B5124D"/>
    <w:rsid w:val="00B516B6"/>
    <w:rsid w:val="00B5190E"/>
    <w:rsid w:val="00B52C81"/>
    <w:rsid w:val="00B552BF"/>
    <w:rsid w:val="00B5574F"/>
    <w:rsid w:val="00B557A4"/>
    <w:rsid w:val="00B577D1"/>
    <w:rsid w:val="00B63879"/>
    <w:rsid w:val="00B72FBB"/>
    <w:rsid w:val="00B73AAC"/>
    <w:rsid w:val="00B76914"/>
    <w:rsid w:val="00B84D60"/>
    <w:rsid w:val="00B86617"/>
    <w:rsid w:val="00B86D1F"/>
    <w:rsid w:val="00B86F54"/>
    <w:rsid w:val="00B919B9"/>
    <w:rsid w:val="00B92269"/>
    <w:rsid w:val="00B92509"/>
    <w:rsid w:val="00B94245"/>
    <w:rsid w:val="00B9429D"/>
    <w:rsid w:val="00B965F9"/>
    <w:rsid w:val="00BA4857"/>
    <w:rsid w:val="00BA6B62"/>
    <w:rsid w:val="00BB702B"/>
    <w:rsid w:val="00BC2E08"/>
    <w:rsid w:val="00BD0BE2"/>
    <w:rsid w:val="00BD4DFC"/>
    <w:rsid w:val="00BE2CA5"/>
    <w:rsid w:val="00BE479E"/>
    <w:rsid w:val="00BE7830"/>
    <w:rsid w:val="00BF25C0"/>
    <w:rsid w:val="00BF2C41"/>
    <w:rsid w:val="00C010B8"/>
    <w:rsid w:val="00C02604"/>
    <w:rsid w:val="00C0406D"/>
    <w:rsid w:val="00C04800"/>
    <w:rsid w:val="00C0539C"/>
    <w:rsid w:val="00C10693"/>
    <w:rsid w:val="00C10C24"/>
    <w:rsid w:val="00C13918"/>
    <w:rsid w:val="00C14F0E"/>
    <w:rsid w:val="00C1511A"/>
    <w:rsid w:val="00C15A12"/>
    <w:rsid w:val="00C167A4"/>
    <w:rsid w:val="00C16B18"/>
    <w:rsid w:val="00C16C9D"/>
    <w:rsid w:val="00C215D9"/>
    <w:rsid w:val="00C243F0"/>
    <w:rsid w:val="00C302C9"/>
    <w:rsid w:val="00C30D9D"/>
    <w:rsid w:val="00C339FE"/>
    <w:rsid w:val="00C36EEB"/>
    <w:rsid w:val="00C379E7"/>
    <w:rsid w:val="00C55956"/>
    <w:rsid w:val="00C646C8"/>
    <w:rsid w:val="00C76705"/>
    <w:rsid w:val="00C768D1"/>
    <w:rsid w:val="00C778D0"/>
    <w:rsid w:val="00C81973"/>
    <w:rsid w:val="00C850AA"/>
    <w:rsid w:val="00C8604D"/>
    <w:rsid w:val="00C93C3E"/>
    <w:rsid w:val="00C951FB"/>
    <w:rsid w:val="00C96B76"/>
    <w:rsid w:val="00CA01BA"/>
    <w:rsid w:val="00CA103A"/>
    <w:rsid w:val="00CA1DE1"/>
    <w:rsid w:val="00CA5ACC"/>
    <w:rsid w:val="00CB1007"/>
    <w:rsid w:val="00CB1416"/>
    <w:rsid w:val="00CB28F6"/>
    <w:rsid w:val="00CB2A1E"/>
    <w:rsid w:val="00CB3B36"/>
    <w:rsid w:val="00CB4DF4"/>
    <w:rsid w:val="00CB5D17"/>
    <w:rsid w:val="00CC161A"/>
    <w:rsid w:val="00CC1F2A"/>
    <w:rsid w:val="00CC26B2"/>
    <w:rsid w:val="00CC29C6"/>
    <w:rsid w:val="00CC4BD1"/>
    <w:rsid w:val="00CD0F55"/>
    <w:rsid w:val="00CD1596"/>
    <w:rsid w:val="00CD6CB4"/>
    <w:rsid w:val="00CE1E0A"/>
    <w:rsid w:val="00CE2765"/>
    <w:rsid w:val="00CE3FD0"/>
    <w:rsid w:val="00CE46AC"/>
    <w:rsid w:val="00CE4E77"/>
    <w:rsid w:val="00CF198F"/>
    <w:rsid w:val="00CF4FA4"/>
    <w:rsid w:val="00CF5066"/>
    <w:rsid w:val="00CF6DBF"/>
    <w:rsid w:val="00D004D4"/>
    <w:rsid w:val="00D118D9"/>
    <w:rsid w:val="00D14D8D"/>
    <w:rsid w:val="00D17A85"/>
    <w:rsid w:val="00D20425"/>
    <w:rsid w:val="00D20FDA"/>
    <w:rsid w:val="00D24295"/>
    <w:rsid w:val="00D260EC"/>
    <w:rsid w:val="00D26F44"/>
    <w:rsid w:val="00D27916"/>
    <w:rsid w:val="00D30259"/>
    <w:rsid w:val="00D30C01"/>
    <w:rsid w:val="00D352CC"/>
    <w:rsid w:val="00D425C0"/>
    <w:rsid w:val="00D43052"/>
    <w:rsid w:val="00D4350E"/>
    <w:rsid w:val="00D45D52"/>
    <w:rsid w:val="00D46C1D"/>
    <w:rsid w:val="00D4712A"/>
    <w:rsid w:val="00D500FD"/>
    <w:rsid w:val="00D50E4D"/>
    <w:rsid w:val="00D545AB"/>
    <w:rsid w:val="00D5469C"/>
    <w:rsid w:val="00D67B76"/>
    <w:rsid w:val="00D73570"/>
    <w:rsid w:val="00D7365C"/>
    <w:rsid w:val="00D76644"/>
    <w:rsid w:val="00D76F17"/>
    <w:rsid w:val="00D77F9B"/>
    <w:rsid w:val="00D80929"/>
    <w:rsid w:val="00D83728"/>
    <w:rsid w:val="00D83956"/>
    <w:rsid w:val="00D8532E"/>
    <w:rsid w:val="00D85933"/>
    <w:rsid w:val="00D86D57"/>
    <w:rsid w:val="00D8719E"/>
    <w:rsid w:val="00D90752"/>
    <w:rsid w:val="00D94F95"/>
    <w:rsid w:val="00D967D8"/>
    <w:rsid w:val="00D967D9"/>
    <w:rsid w:val="00D96A06"/>
    <w:rsid w:val="00D96E4C"/>
    <w:rsid w:val="00DB072D"/>
    <w:rsid w:val="00DB5B98"/>
    <w:rsid w:val="00DC695D"/>
    <w:rsid w:val="00DD1B92"/>
    <w:rsid w:val="00DD279C"/>
    <w:rsid w:val="00DD2F47"/>
    <w:rsid w:val="00DE043E"/>
    <w:rsid w:val="00DE1596"/>
    <w:rsid w:val="00DE58FB"/>
    <w:rsid w:val="00DF085C"/>
    <w:rsid w:val="00DF24B4"/>
    <w:rsid w:val="00DF5A25"/>
    <w:rsid w:val="00DF7907"/>
    <w:rsid w:val="00E0241B"/>
    <w:rsid w:val="00E033B8"/>
    <w:rsid w:val="00E05BAD"/>
    <w:rsid w:val="00E06550"/>
    <w:rsid w:val="00E14925"/>
    <w:rsid w:val="00E161EA"/>
    <w:rsid w:val="00E1683B"/>
    <w:rsid w:val="00E170A6"/>
    <w:rsid w:val="00E17164"/>
    <w:rsid w:val="00E2042F"/>
    <w:rsid w:val="00E233CE"/>
    <w:rsid w:val="00E264E9"/>
    <w:rsid w:val="00E305C7"/>
    <w:rsid w:val="00E35432"/>
    <w:rsid w:val="00E356AD"/>
    <w:rsid w:val="00E37964"/>
    <w:rsid w:val="00E40500"/>
    <w:rsid w:val="00E416CB"/>
    <w:rsid w:val="00E41CD8"/>
    <w:rsid w:val="00E464A3"/>
    <w:rsid w:val="00E47BA0"/>
    <w:rsid w:val="00E51C3C"/>
    <w:rsid w:val="00E5452C"/>
    <w:rsid w:val="00E57B25"/>
    <w:rsid w:val="00E63D39"/>
    <w:rsid w:val="00E64141"/>
    <w:rsid w:val="00E65322"/>
    <w:rsid w:val="00E657B9"/>
    <w:rsid w:val="00E663B4"/>
    <w:rsid w:val="00E66C18"/>
    <w:rsid w:val="00E671B1"/>
    <w:rsid w:val="00E67947"/>
    <w:rsid w:val="00E7109D"/>
    <w:rsid w:val="00E72566"/>
    <w:rsid w:val="00E7410C"/>
    <w:rsid w:val="00E74F53"/>
    <w:rsid w:val="00E76B80"/>
    <w:rsid w:val="00E8379A"/>
    <w:rsid w:val="00E874C2"/>
    <w:rsid w:val="00E92064"/>
    <w:rsid w:val="00E96A70"/>
    <w:rsid w:val="00E97F56"/>
    <w:rsid w:val="00EA0249"/>
    <w:rsid w:val="00EA2BB0"/>
    <w:rsid w:val="00EA42AF"/>
    <w:rsid w:val="00EA5B68"/>
    <w:rsid w:val="00EB1986"/>
    <w:rsid w:val="00EB1AEE"/>
    <w:rsid w:val="00EB43A8"/>
    <w:rsid w:val="00EB695F"/>
    <w:rsid w:val="00EB7AE1"/>
    <w:rsid w:val="00EC108D"/>
    <w:rsid w:val="00EC1826"/>
    <w:rsid w:val="00EC4609"/>
    <w:rsid w:val="00EC72AD"/>
    <w:rsid w:val="00ED5307"/>
    <w:rsid w:val="00ED6967"/>
    <w:rsid w:val="00EF094F"/>
    <w:rsid w:val="00EF0AE2"/>
    <w:rsid w:val="00EF17A3"/>
    <w:rsid w:val="00EF5BDC"/>
    <w:rsid w:val="00F02B31"/>
    <w:rsid w:val="00F02FD0"/>
    <w:rsid w:val="00F049CD"/>
    <w:rsid w:val="00F063B6"/>
    <w:rsid w:val="00F065BE"/>
    <w:rsid w:val="00F10303"/>
    <w:rsid w:val="00F106A6"/>
    <w:rsid w:val="00F11AA4"/>
    <w:rsid w:val="00F11D9A"/>
    <w:rsid w:val="00F12869"/>
    <w:rsid w:val="00F15281"/>
    <w:rsid w:val="00F157BB"/>
    <w:rsid w:val="00F21B17"/>
    <w:rsid w:val="00F27F52"/>
    <w:rsid w:val="00F33E44"/>
    <w:rsid w:val="00F35124"/>
    <w:rsid w:val="00F35241"/>
    <w:rsid w:val="00F3660A"/>
    <w:rsid w:val="00F418F5"/>
    <w:rsid w:val="00F4686F"/>
    <w:rsid w:val="00F539EC"/>
    <w:rsid w:val="00F53C98"/>
    <w:rsid w:val="00F5412E"/>
    <w:rsid w:val="00F548F4"/>
    <w:rsid w:val="00F55BCF"/>
    <w:rsid w:val="00F560D9"/>
    <w:rsid w:val="00F56582"/>
    <w:rsid w:val="00F60DB0"/>
    <w:rsid w:val="00F630B1"/>
    <w:rsid w:val="00F63B7E"/>
    <w:rsid w:val="00F67725"/>
    <w:rsid w:val="00F67E03"/>
    <w:rsid w:val="00F70CFE"/>
    <w:rsid w:val="00F715AB"/>
    <w:rsid w:val="00F71F6C"/>
    <w:rsid w:val="00F733BE"/>
    <w:rsid w:val="00F83A76"/>
    <w:rsid w:val="00F8590B"/>
    <w:rsid w:val="00F87406"/>
    <w:rsid w:val="00F90F37"/>
    <w:rsid w:val="00F96366"/>
    <w:rsid w:val="00FA0213"/>
    <w:rsid w:val="00FA7CC3"/>
    <w:rsid w:val="00FB135B"/>
    <w:rsid w:val="00FC146C"/>
    <w:rsid w:val="00FC1D10"/>
    <w:rsid w:val="00FC3C4A"/>
    <w:rsid w:val="00FC540B"/>
    <w:rsid w:val="00FC66B4"/>
    <w:rsid w:val="00FD2829"/>
    <w:rsid w:val="00FE29A1"/>
    <w:rsid w:val="00FE516A"/>
    <w:rsid w:val="00FE6477"/>
    <w:rsid w:val="00FF1374"/>
    <w:rsid w:val="00FF1402"/>
    <w:rsid w:val="00FF257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BEAA"/>
  <w15:docId w15:val="{B7699F32-33B4-4614-A953-206EEA90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color w:val="000000"/>
        <w:szCs w:val="24"/>
        <w:lang w:val="es-ES" w:eastAsia="es-ES" w:bidi="es-ES"/>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CC0"/>
    <w:pPr>
      <w:widowControl w:val="0"/>
    </w:pPr>
    <w:rPr>
      <w:sz w:val="22"/>
    </w:rPr>
  </w:style>
  <w:style w:type="paragraph" w:styleId="Ttulo2">
    <w:name w:val="heading 2"/>
    <w:basedOn w:val="Ttulo"/>
    <w:next w:val="Textoindependiente"/>
    <w:uiPriority w:val="9"/>
    <w:semiHidden/>
    <w:unhideWhenUsed/>
    <w:qFormat/>
    <w:rsid w:val="00240ABB"/>
    <w:pPr>
      <w:spacing w:before="200" w:after="120"/>
      <w:outlineLvl w:val="1"/>
    </w:pPr>
    <w:rPr>
      <w:rFonts w:ascii="Liberation Serif" w:eastAsia="Segoe UI" w:hAnsi="Liberation Serif"/>
      <w:b/>
      <w:bCs/>
      <w:sz w:val="36"/>
      <w:szCs w:val="36"/>
    </w:rPr>
  </w:style>
  <w:style w:type="paragraph" w:styleId="Ttulo3">
    <w:name w:val="heading 3"/>
    <w:basedOn w:val="Ttulo"/>
    <w:next w:val="Textoindependiente"/>
    <w:uiPriority w:val="9"/>
    <w:semiHidden/>
    <w:unhideWhenUsed/>
    <w:qFormat/>
    <w:rsid w:val="00240ABB"/>
    <w:pPr>
      <w:spacing w:before="140" w:after="120"/>
      <w:outlineLvl w:val="2"/>
    </w:pPr>
    <w:rPr>
      <w:rFonts w:ascii="Liberation Serif" w:eastAsia="Segoe UI"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58A6"/>
    <w:rPr>
      <w:color w:val="0563C1" w:themeColor="hyperlink"/>
      <w:u w:val="single"/>
    </w:rPr>
  </w:style>
  <w:style w:type="character" w:customStyle="1" w:styleId="Vietas">
    <w:name w:val="Viñetas"/>
    <w:qFormat/>
    <w:rsid w:val="00240ABB"/>
    <w:rPr>
      <w:rFonts w:ascii="OpenSymbol" w:eastAsia="OpenSymbol" w:hAnsi="OpenSymbol" w:cs="OpenSymbol"/>
    </w:rPr>
  </w:style>
  <w:style w:type="character" w:styleId="Nmerodepgina">
    <w:name w:val="page number"/>
    <w:basedOn w:val="Fuentedeprrafopredeter"/>
    <w:qFormat/>
    <w:rsid w:val="00240ABB"/>
  </w:style>
  <w:style w:type="character" w:customStyle="1" w:styleId="Fuentedeprrafopredeter3">
    <w:name w:val="Fuente de párrafo predeter.3"/>
    <w:qFormat/>
    <w:rsid w:val="00240ABB"/>
  </w:style>
  <w:style w:type="character" w:styleId="Textoennegrita">
    <w:name w:val="Strong"/>
    <w:basedOn w:val="Fuentedeprrafopredeter"/>
    <w:uiPriority w:val="22"/>
    <w:qFormat/>
    <w:rsid w:val="00240ABB"/>
    <w:rPr>
      <w:b/>
      <w:bCs/>
    </w:rPr>
  </w:style>
  <w:style w:type="character" w:customStyle="1" w:styleId="Fuentedeprrafopredeter1">
    <w:name w:val="Fuente de párrafo predeter.1"/>
    <w:qFormat/>
    <w:rsid w:val="00240ABB"/>
  </w:style>
  <w:style w:type="character" w:styleId="nfasis">
    <w:name w:val="Emphasis"/>
    <w:qFormat/>
    <w:rsid w:val="00FA212B"/>
    <w:rPr>
      <w:i/>
      <w:iCs/>
    </w:rPr>
  </w:style>
  <w:style w:type="character" w:customStyle="1" w:styleId="Muydestacado">
    <w:name w:val="Muy destacado"/>
    <w:qFormat/>
    <w:rsid w:val="00240ABB"/>
    <w:rPr>
      <w:b/>
      <w:bCs/>
    </w:rPr>
  </w:style>
  <w:style w:type="character" w:customStyle="1" w:styleId="Smbolosdenumeracin">
    <w:name w:val="Símbolos de numeración"/>
    <w:qFormat/>
    <w:rsid w:val="00240ABB"/>
  </w:style>
  <w:style w:type="character" w:customStyle="1" w:styleId="TextocomentarioCar">
    <w:name w:val="Texto comentario Car"/>
    <w:basedOn w:val="Fuentedeprrafopredeter"/>
    <w:link w:val="Textocomentario"/>
    <w:uiPriority w:val="99"/>
    <w:qFormat/>
    <w:rsid w:val="007B1E41"/>
    <w:rPr>
      <w:sz w:val="20"/>
      <w:szCs w:val="20"/>
    </w:rPr>
  </w:style>
  <w:style w:type="character" w:styleId="Refdecomentario">
    <w:name w:val="annotation reference"/>
    <w:basedOn w:val="Fuentedeprrafopredeter"/>
    <w:uiPriority w:val="99"/>
    <w:semiHidden/>
    <w:unhideWhenUsed/>
    <w:qFormat/>
    <w:rsid w:val="007B1E41"/>
    <w:rPr>
      <w:sz w:val="16"/>
      <w:szCs w:val="16"/>
    </w:rPr>
  </w:style>
  <w:style w:type="character" w:customStyle="1" w:styleId="Mencinsinresolver1">
    <w:name w:val="Mención sin resolver1"/>
    <w:basedOn w:val="Fuentedeprrafopredeter"/>
    <w:uiPriority w:val="99"/>
    <w:semiHidden/>
    <w:unhideWhenUsed/>
    <w:qFormat/>
    <w:rsid w:val="00925848"/>
    <w:rPr>
      <w:color w:val="605E5C"/>
      <w:shd w:val="clear" w:color="auto" w:fill="E1DFDD"/>
    </w:rPr>
  </w:style>
  <w:style w:type="character" w:customStyle="1" w:styleId="Mencinsinresolver2">
    <w:name w:val="Mención sin resolver2"/>
    <w:basedOn w:val="Fuentedeprrafopredeter"/>
    <w:uiPriority w:val="99"/>
    <w:semiHidden/>
    <w:unhideWhenUsed/>
    <w:qFormat/>
    <w:rsid w:val="007458A6"/>
    <w:rPr>
      <w:color w:val="605E5C"/>
      <w:shd w:val="clear" w:color="auto" w:fill="E1DFDD"/>
    </w:rPr>
  </w:style>
  <w:style w:type="character" w:customStyle="1" w:styleId="TextodegloboCar">
    <w:name w:val="Texto de globo Car"/>
    <w:basedOn w:val="Fuentedeprrafopredeter"/>
    <w:link w:val="Textodeglobo"/>
    <w:uiPriority w:val="99"/>
    <w:semiHidden/>
    <w:qFormat/>
    <w:rsid w:val="005D16BD"/>
    <w:rPr>
      <w:rFonts w:ascii="Tahoma" w:hAnsi="Tahoma"/>
      <w:sz w:val="16"/>
      <w:szCs w:val="16"/>
    </w:rPr>
  </w:style>
  <w:style w:type="character" w:customStyle="1" w:styleId="Bolos">
    <w:name w:val="Bolos"/>
    <w:qFormat/>
    <w:rPr>
      <w:rFonts w:ascii="OpenSymbol" w:eastAsia="OpenSymbol" w:hAnsi="OpenSymbol" w:cs="OpenSymbol"/>
    </w:rPr>
  </w:style>
  <w:style w:type="character" w:styleId="Mencinsinresolver">
    <w:name w:val="Unresolved Mention"/>
    <w:basedOn w:val="Fuentedeprrafopredeter"/>
    <w:uiPriority w:val="99"/>
    <w:semiHidden/>
    <w:unhideWhenUsed/>
    <w:qFormat/>
    <w:rsid w:val="00560444"/>
    <w:rPr>
      <w:color w:val="605E5C"/>
      <w:shd w:val="clear" w:color="auto" w:fill="E1DFDD"/>
    </w:rPr>
  </w:style>
  <w:style w:type="paragraph" w:styleId="Ttulo">
    <w:name w:val="Title"/>
    <w:basedOn w:val="Normal"/>
    <w:next w:val="Textoindependiente"/>
    <w:uiPriority w:val="10"/>
    <w:qFormat/>
    <w:rsid w:val="00240ABB"/>
    <w:pPr>
      <w:keepNext/>
      <w:spacing w:before="240" w:after="283"/>
    </w:pPr>
    <w:rPr>
      <w:rFonts w:ascii="Liberation Sans" w:eastAsia="MS Gothic" w:hAnsi="Liberation Sans"/>
      <w:sz w:val="28"/>
      <w:szCs w:val="28"/>
    </w:rPr>
  </w:style>
  <w:style w:type="paragraph" w:styleId="Textoindependiente">
    <w:name w:val="Body Text"/>
    <w:basedOn w:val="Normal"/>
    <w:rsid w:val="00240ABB"/>
    <w:pPr>
      <w:spacing w:after="283" w:line="276" w:lineRule="auto"/>
    </w:pPr>
  </w:style>
  <w:style w:type="paragraph" w:styleId="Lista">
    <w:name w:val="List"/>
    <w:basedOn w:val="Textoindependiente"/>
    <w:rsid w:val="00240ABB"/>
    <w:rPr>
      <w:rFonts w:cs="Arial"/>
    </w:rPr>
  </w:style>
  <w:style w:type="paragraph" w:styleId="Descripcin">
    <w:name w:val="caption"/>
    <w:basedOn w:val="Normal"/>
    <w:qFormat/>
    <w:pPr>
      <w:suppressLineNumbers/>
      <w:spacing w:before="120" w:after="120"/>
    </w:pPr>
    <w:rPr>
      <w:rFonts w:cs="Lucida Sans"/>
      <w:i/>
      <w:iCs/>
      <w:sz w:val="24"/>
    </w:rPr>
  </w:style>
  <w:style w:type="paragraph" w:customStyle="1" w:styleId="ndice">
    <w:name w:val="Índice"/>
    <w:basedOn w:val="Normal"/>
    <w:qFormat/>
    <w:rsid w:val="00240ABB"/>
    <w:pPr>
      <w:suppressLineNumbers/>
    </w:pPr>
    <w:rPr>
      <w:rFonts w:cs="Arial"/>
    </w:rPr>
  </w:style>
  <w:style w:type="paragraph" w:customStyle="1" w:styleId="caption1">
    <w:name w:val="caption1"/>
    <w:basedOn w:val="Normal"/>
    <w:qFormat/>
    <w:pPr>
      <w:suppressLineNumbers/>
      <w:spacing w:before="120" w:after="120"/>
    </w:pPr>
    <w:rPr>
      <w:rFonts w:cs="Lucida Sans"/>
      <w:i/>
      <w:iCs/>
      <w:sz w:val="24"/>
    </w:rPr>
  </w:style>
  <w:style w:type="paragraph" w:customStyle="1" w:styleId="caption11">
    <w:name w:val="caption11"/>
    <w:basedOn w:val="Normal"/>
    <w:qFormat/>
    <w:pPr>
      <w:suppressLineNumbers/>
      <w:spacing w:before="120" w:after="120"/>
    </w:pPr>
    <w:rPr>
      <w:rFonts w:cs="Lucida Sans"/>
      <w:i/>
      <w:iCs/>
      <w:sz w:val="24"/>
    </w:rPr>
  </w:style>
  <w:style w:type="paragraph" w:customStyle="1" w:styleId="caption111">
    <w:name w:val="caption111"/>
    <w:basedOn w:val="Normal"/>
    <w:qFormat/>
    <w:rsid w:val="00240ABB"/>
    <w:pPr>
      <w:suppressLineNumbers/>
      <w:spacing w:before="120" w:after="120"/>
    </w:pPr>
    <w:rPr>
      <w:rFonts w:cs="Arial"/>
      <w:i/>
      <w:iCs/>
      <w:sz w:val="24"/>
    </w:rPr>
  </w:style>
  <w:style w:type="paragraph" w:customStyle="1" w:styleId="Contenidodelatabla">
    <w:name w:val="Contenido de la tabla"/>
    <w:basedOn w:val="Normal"/>
    <w:qFormat/>
    <w:rsid w:val="00240ABB"/>
    <w:pPr>
      <w:suppressLineNumbers/>
    </w:pPr>
  </w:style>
  <w:style w:type="paragraph" w:customStyle="1" w:styleId="Cabeceraypie">
    <w:name w:val="Cabecera y pie"/>
    <w:basedOn w:val="Normal"/>
    <w:qFormat/>
    <w:rsid w:val="00240ABB"/>
    <w:pPr>
      <w:suppressLineNumbers/>
      <w:tabs>
        <w:tab w:val="center" w:pos="4819"/>
        <w:tab w:val="right" w:pos="9638"/>
      </w:tabs>
    </w:pPr>
  </w:style>
  <w:style w:type="paragraph" w:styleId="Piedepgina">
    <w:name w:val="footer"/>
    <w:basedOn w:val="Normal"/>
    <w:link w:val="PiedepginaCar"/>
    <w:uiPriority w:val="99"/>
    <w:rsid w:val="00240ABB"/>
    <w:pPr>
      <w:suppressLineNumbers/>
      <w:tabs>
        <w:tab w:val="center" w:pos="4819"/>
        <w:tab w:val="right" w:pos="9638"/>
      </w:tabs>
    </w:pPr>
  </w:style>
  <w:style w:type="paragraph" w:styleId="Encabezado">
    <w:name w:val="header"/>
    <w:basedOn w:val="Normal"/>
    <w:link w:val="EncabezadoCar"/>
    <w:uiPriority w:val="99"/>
    <w:rsid w:val="00240ABB"/>
    <w:pPr>
      <w:suppressLineNumbers/>
      <w:tabs>
        <w:tab w:val="center" w:pos="4819"/>
        <w:tab w:val="right" w:pos="9638"/>
      </w:tabs>
    </w:pPr>
  </w:style>
  <w:style w:type="paragraph" w:customStyle="1" w:styleId="Cabeceraizquierda">
    <w:name w:val="Cabecera izquierda"/>
    <w:basedOn w:val="Normal"/>
    <w:qFormat/>
    <w:rsid w:val="00240ABB"/>
    <w:pPr>
      <w:suppressLineNumbers/>
      <w:tabs>
        <w:tab w:val="center" w:pos="4819"/>
        <w:tab w:val="right" w:pos="9638"/>
      </w:tabs>
    </w:pPr>
  </w:style>
  <w:style w:type="paragraph" w:customStyle="1" w:styleId="Ttulodelatabla">
    <w:name w:val="Título de la tabla"/>
    <w:basedOn w:val="Contenidodelatabla"/>
    <w:qFormat/>
    <w:rsid w:val="00240ABB"/>
    <w:pPr>
      <w:jc w:val="center"/>
    </w:pPr>
    <w:rPr>
      <w:b/>
      <w:bCs/>
    </w:rPr>
  </w:style>
  <w:style w:type="paragraph" w:customStyle="1" w:styleId="Standard">
    <w:name w:val="Standard"/>
    <w:qFormat/>
    <w:rsid w:val="00240ABB"/>
    <w:rPr>
      <w:rFonts w:ascii="Times New Roman" w:eastAsia="Andale Sans UI" w:hAnsi="Times New Roman"/>
      <w:color w:val="00000A"/>
      <w:sz w:val="24"/>
    </w:rPr>
  </w:style>
  <w:style w:type="paragraph" w:customStyle="1" w:styleId="Textbody">
    <w:name w:val="Text body"/>
    <w:basedOn w:val="Standard"/>
    <w:qFormat/>
    <w:rsid w:val="00240ABB"/>
    <w:pPr>
      <w:spacing w:after="120"/>
    </w:pPr>
  </w:style>
  <w:style w:type="paragraph" w:customStyle="1" w:styleId="Sangra2detindependiente2">
    <w:name w:val="Sangría 2 de t. independiente2"/>
    <w:basedOn w:val="Standard"/>
    <w:qFormat/>
    <w:rsid w:val="00240ABB"/>
    <w:pPr>
      <w:widowControl w:val="0"/>
      <w:spacing w:line="288" w:lineRule="auto"/>
      <w:ind w:left="708"/>
      <w:jc w:val="both"/>
    </w:pPr>
    <w:rPr>
      <w:rFonts w:ascii="Arial" w:eastAsia="Segoe UI" w:hAnsi="Arial" w:cs="Arial"/>
      <w:color w:val="000000"/>
      <w:sz w:val="20"/>
      <w:szCs w:val="20"/>
      <w:lang w:val="en-US" w:bidi="en-US"/>
    </w:rPr>
  </w:style>
  <w:style w:type="paragraph" w:styleId="Prrafodelista">
    <w:name w:val="List Paragraph"/>
    <w:basedOn w:val="Normal"/>
    <w:uiPriority w:val="34"/>
    <w:qFormat/>
    <w:rsid w:val="00240ABB"/>
    <w:pPr>
      <w:ind w:left="720"/>
      <w:contextualSpacing/>
    </w:pPr>
  </w:style>
  <w:style w:type="paragraph" w:customStyle="1" w:styleId="Normal1">
    <w:name w:val="Normal1"/>
    <w:qFormat/>
    <w:rsid w:val="00240ABB"/>
    <w:pPr>
      <w:widowControl w:val="0"/>
      <w:spacing w:line="100" w:lineRule="atLeast"/>
      <w:textAlignment w:val="baseline"/>
    </w:pPr>
    <w:rPr>
      <w:rFonts w:eastAsia="Times New Roman" w:cs="Calibri"/>
      <w:color w:val="00000A"/>
      <w:kern w:val="2"/>
      <w:sz w:val="22"/>
      <w:szCs w:val="22"/>
      <w:lang w:eastAsia="zh-CN" w:bidi="ar-SA"/>
    </w:rPr>
  </w:style>
  <w:style w:type="paragraph" w:styleId="NormalWeb">
    <w:name w:val="Normal (Web)"/>
    <w:basedOn w:val="Normal"/>
    <w:qFormat/>
    <w:rsid w:val="00240ABB"/>
    <w:pPr>
      <w:widowControl/>
      <w:spacing w:before="280" w:after="280" w:line="276" w:lineRule="auto"/>
    </w:pPr>
    <w:rPr>
      <w:rFonts w:ascii="Times New Roman" w:eastAsia="Times New Roman" w:hAnsi="Times New Roman" w:cs="Times New Roman"/>
      <w:color w:val="00000A"/>
      <w:sz w:val="24"/>
      <w:lang w:bidi="ar-SA"/>
    </w:rPr>
  </w:style>
  <w:style w:type="paragraph" w:styleId="Textocomentario">
    <w:name w:val="annotation text"/>
    <w:basedOn w:val="Normal"/>
    <w:link w:val="TextocomentarioCar"/>
    <w:uiPriority w:val="99"/>
    <w:unhideWhenUsed/>
    <w:qFormat/>
    <w:rsid w:val="007B1E41"/>
    <w:rPr>
      <w:sz w:val="20"/>
      <w:szCs w:val="20"/>
    </w:rPr>
  </w:style>
  <w:style w:type="paragraph" w:customStyle="1" w:styleId="Pa2">
    <w:name w:val="Pa2"/>
    <w:basedOn w:val="Normal"/>
    <w:next w:val="Normal"/>
    <w:uiPriority w:val="99"/>
    <w:qFormat/>
    <w:rsid w:val="001A26AA"/>
    <w:pPr>
      <w:widowControl/>
      <w:spacing w:line="201" w:lineRule="atLeast"/>
    </w:pPr>
    <w:rPr>
      <w:rFonts w:ascii="Verdana" w:hAnsi="Verdana"/>
      <w:sz w:val="24"/>
      <w:lang w:bidi="ar-SA"/>
    </w:rPr>
  </w:style>
  <w:style w:type="paragraph" w:customStyle="1" w:styleId="xwestern">
    <w:name w:val="x_western"/>
    <w:basedOn w:val="Normal"/>
    <w:qFormat/>
    <w:rsid w:val="00772C47"/>
    <w:pPr>
      <w:widowControl/>
      <w:suppressAutoHyphens w:val="0"/>
      <w:spacing w:beforeAutospacing="1" w:afterAutospacing="1"/>
    </w:pPr>
    <w:rPr>
      <w:rFonts w:ascii="Times New Roman" w:eastAsia="Times New Roman" w:hAnsi="Times New Roman" w:cs="Times New Roman"/>
      <w:color w:val="auto"/>
      <w:sz w:val="24"/>
      <w:lang w:bidi="ar-SA"/>
    </w:rPr>
  </w:style>
  <w:style w:type="paragraph" w:styleId="Textodeglobo">
    <w:name w:val="Balloon Text"/>
    <w:basedOn w:val="Normal"/>
    <w:link w:val="TextodegloboCar"/>
    <w:uiPriority w:val="99"/>
    <w:semiHidden/>
    <w:unhideWhenUsed/>
    <w:qFormat/>
    <w:rsid w:val="005D16BD"/>
    <w:rPr>
      <w:rFonts w:ascii="Tahoma" w:hAnsi="Tahoma"/>
      <w:sz w:val="16"/>
      <w:szCs w:val="16"/>
    </w:rPr>
  </w:style>
  <w:style w:type="paragraph" w:customStyle="1" w:styleId="Default">
    <w:name w:val="Default"/>
    <w:qFormat/>
    <w:rsid w:val="00490EB6"/>
    <w:pPr>
      <w:pBdr>
        <w:top w:val="none" w:sz="0" w:space="0" w:color="000000"/>
        <w:left w:val="none" w:sz="0" w:space="0" w:color="000000"/>
        <w:bottom w:val="none" w:sz="0" w:space="0" w:color="000000"/>
        <w:right w:val="none" w:sz="0" w:space="0" w:color="000000"/>
      </w:pBdr>
      <w:autoSpaceDE w:val="0"/>
      <w:textAlignment w:val="baseline"/>
    </w:pPr>
    <w:rPr>
      <w:rFonts w:ascii="Verdana" w:eastAsia="Times New Roman" w:hAnsi="Verdana" w:cs="Verdana"/>
      <w:kern w:val="2"/>
      <w:sz w:val="24"/>
      <w:lang w:eastAsia="zh-CN" w:bidi="ar-SA"/>
    </w:rPr>
  </w:style>
  <w:style w:type="paragraph" w:customStyle="1" w:styleId="Pa3">
    <w:name w:val="Pa3"/>
    <w:basedOn w:val="Default"/>
    <w:next w:val="Default"/>
    <w:uiPriority w:val="99"/>
    <w:rsid w:val="00490EB6"/>
    <w:pPr>
      <w:pBdr>
        <w:top w:val="none" w:sz="0" w:space="0" w:color="auto"/>
        <w:left w:val="none" w:sz="0" w:space="0" w:color="auto"/>
        <w:bottom w:val="none" w:sz="0" w:space="0" w:color="auto"/>
        <w:right w:val="none" w:sz="0" w:space="0" w:color="auto"/>
      </w:pBdr>
      <w:suppressAutoHyphens w:val="0"/>
      <w:autoSpaceDN w:val="0"/>
      <w:adjustRightInd w:val="0"/>
      <w:spacing w:line="201" w:lineRule="atLeast"/>
      <w:textAlignment w:val="auto"/>
    </w:pPr>
    <w:rPr>
      <w:rFonts w:cs="Times New Roman"/>
      <w:color w:val="auto"/>
      <w:kern w:val="0"/>
      <w:lang w:eastAsia="es-ES"/>
    </w:rPr>
  </w:style>
  <w:style w:type="paragraph" w:customStyle="1" w:styleId="parrafo">
    <w:name w:val="parrafo"/>
    <w:basedOn w:val="Normal"/>
    <w:rsid w:val="00E1683B"/>
    <w:pPr>
      <w:widowControl/>
      <w:suppressAutoHyphens w:val="0"/>
      <w:spacing w:before="100" w:beforeAutospacing="1" w:after="100" w:afterAutospacing="1"/>
    </w:pPr>
    <w:rPr>
      <w:rFonts w:ascii="Times New Roman" w:eastAsia="Times New Roman" w:hAnsi="Times New Roman" w:cs="Times New Roman"/>
      <w:color w:val="auto"/>
      <w:sz w:val="24"/>
      <w:lang w:bidi="ar-SA"/>
    </w:rPr>
  </w:style>
  <w:style w:type="paragraph" w:styleId="Sinespaciado">
    <w:name w:val="No Spacing"/>
    <w:qFormat/>
    <w:rsid w:val="00E1683B"/>
    <w:pPr>
      <w:suppressAutoHyphens w:val="0"/>
      <w:spacing w:before="360" w:after="60"/>
      <w:ind w:left="862" w:right="851" w:hanging="578"/>
      <w:jc w:val="both"/>
    </w:pPr>
    <w:rPr>
      <w:rFonts w:ascii="Arial" w:eastAsia="Times New Roman" w:hAnsi="Arial" w:cs="Times New Roman"/>
      <w:color w:val="auto"/>
      <w:sz w:val="26"/>
      <w:szCs w:val="20"/>
      <w:lang w:bidi="ar-SA"/>
    </w:rPr>
  </w:style>
  <w:style w:type="character" w:customStyle="1" w:styleId="PiedepginaCar">
    <w:name w:val="Pie de página Car"/>
    <w:basedOn w:val="Fuentedeprrafopredeter"/>
    <w:link w:val="Piedepgina"/>
    <w:uiPriority w:val="99"/>
    <w:rsid w:val="00F90F37"/>
    <w:rPr>
      <w:sz w:val="22"/>
    </w:rPr>
  </w:style>
  <w:style w:type="paragraph" w:styleId="Asuntodelcomentario">
    <w:name w:val="annotation subject"/>
    <w:basedOn w:val="Textocomentario"/>
    <w:next w:val="Textocomentario"/>
    <w:link w:val="AsuntodelcomentarioCar"/>
    <w:uiPriority w:val="99"/>
    <w:semiHidden/>
    <w:unhideWhenUsed/>
    <w:rsid w:val="00FB135B"/>
    <w:rPr>
      <w:b/>
      <w:bCs/>
    </w:rPr>
  </w:style>
  <w:style w:type="character" w:customStyle="1" w:styleId="AsuntodelcomentarioCar">
    <w:name w:val="Asunto del comentario Car"/>
    <w:basedOn w:val="TextocomentarioCar"/>
    <w:link w:val="Asuntodelcomentario"/>
    <w:uiPriority w:val="99"/>
    <w:semiHidden/>
    <w:rsid w:val="00FB135B"/>
    <w:rPr>
      <w:b/>
      <w:bCs/>
      <w:sz w:val="20"/>
      <w:szCs w:val="20"/>
    </w:rPr>
  </w:style>
  <w:style w:type="paragraph" w:styleId="Revisin">
    <w:name w:val="Revision"/>
    <w:hidden/>
    <w:uiPriority w:val="99"/>
    <w:semiHidden/>
    <w:rsid w:val="00EB1986"/>
    <w:pPr>
      <w:suppressAutoHyphens w:val="0"/>
    </w:pPr>
    <w:rPr>
      <w:sz w:val="22"/>
    </w:rPr>
  </w:style>
  <w:style w:type="table" w:styleId="Tablaconcuadrcula">
    <w:name w:val="Table Grid"/>
    <w:basedOn w:val="Tablanormal"/>
    <w:uiPriority w:val="39"/>
    <w:rsid w:val="0038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215D9"/>
    <w:rPr>
      <w:color w:val="954F72" w:themeColor="followedHyperlink"/>
      <w:u w:val="single"/>
    </w:rPr>
  </w:style>
  <w:style w:type="character" w:customStyle="1" w:styleId="EncabezadoCar">
    <w:name w:val="Encabezado Car"/>
    <w:basedOn w:val="Fuentedeprrafopredeter"/>
    <w:link w:val="Encabezado"/>
    <w:uiPriority w:val="99"/>
    <w:rsid w:val="0033379D"/>
    <w:rPr>
      <w:sz w:val="22"/>
    </w:rPr>
  </w:style>
  <w:style w:type="paragraph" w:customStyle="1" w:styleId="Pa6">
    <w:name w:val="Pa6"/>
    <w:basedOn w:val="Default"/>
    <w:next w:val="Default"/>
    <w:uiPriority w:val="99"/>
    <w:rsid w:val="004663AC"/>
    <w:pPr>
      <w:pBdr>
        <w:top w:val="none" w:sz="0" w:space="0" w:color="auto"/>
        <w:left w:val="none" w:sz="0" w:space="0" w:color="auto"/>
        <w:bottom w:val="none" w:sz="0" w:space="0" w:color="auto"/>
        <w:right w:val="none" w:sz="0" w:space="0" w:color="auto"/>
      </w:pBdr>
      <w:suppressAutoHyphens w:val="0"/>
      <w:autoSpaceDN w:val="0"/>
      <w:adjustRightInd w:val="0"/>
      <w:spacing w:line="201" w:lineRule="atLeast"/>
      <w:textAlignment w:val="auto"/>
    </w:pPr>
    <w:rPr>
      <w:rFonts w:cs="Times New Roman"/>
      <w:color w:val="auto"/>
      <w:kern w:val="0"/>
      <w:lang w:eastAsia="es-ES"/>
    </w:rPr>
  </w:style>
  <w:style w:type="character" w:customStyle="1" w:styleId="normaltextrun">
    <w:name w:val="normaltextrun"/>
    <w:basedOn w:val="Fuentedeprrafopredeter"/>
    <w:qFormat/>
    <w:rsid w:val="00181BD0"/>
  </w:style>
  <w:style w:type="paragraph" w:customStyle="1" w:styleId="paragraph">
    <w:name w:val="paragraph"/>
    <w:basedOn w:val="Normal"/>
    <w:qFormat/>
    <w:rsid w:val="00181BD0"/>
    <w:pPr>
      <w:widowControl/>
      <w:suppressAutoHyphens w:val="0"/>
      <w:spacing w:before="280" w:after="280"/>
    </w:pPr>
    <w:rPr>
      <w:rFonts w:ascii="Times New Roman" w:eastAsia="Times New Roman" w:hAnsi="Times New Roman" w:cs="Times New Roman"/>
      <w:color w:val="auto"/>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80900">
      <w:bodyDiv w:val="1"/>
      <w:marLeft w:val="0"/>
      <w:marRight w:val="0"/>
      <w:marTop w:val="0"/>
      <w:marBottom w:val="0"/>
      <w:divBdr>
        <w:top w:val="none" w:sz="0" w:space="0" w:color="auto"/>
        <w:left w:val="none" w:sz="0" w:space="0" w:color="auto"/>
        <w:bottom w:val="none" w:sz="0" w:space="0" w:color="auto"/>
        <w:right w:val="none" w:sz="0" w:space="0" w:color="auto"/>
      </w:divBdr>
    </w:div>
    <w:div w:id="674459539">
      <w:bodyDiv w:val="1"/>
      <w:marLeft w:val="0"/>
      <w:marRight w:val="0"/>
      <w:marTop w:val="0"/>
      <w:marBottom w:val="0"/>
      <w:divBdr>
        <w:top w:val="none" w:sz="0" w:space="0" w:color="auto"/>
        <w:left w:val="none" w:sz="0" w:space="0" w:color="auto"/>
        <w:bottom w:val="none" w:sz="0" w:space="0" w:color="auto"/>
        <w:right w:val="none" w:sz="0" w:space="0" w:color="auto"/>
      </w:divBdr>
    </w:div>
    <w:div w:id="859273941">
      <w:bodyDiv w:val="1"/>
      <w:marLeft w:val="0"/>
      <w:marRight w:val="0"/>
      <w:marTop w:val="0"/>
      <w:marBottom w:val="0"/>
      <w:divBdr>
        <w:top w:val="none" w:sz="0" w:space="0" w:color="auto"/>
        <w:left w:val="none" w:sz="0" w:space="0" w:color="auto"/>
        <w:bottom w:val="none" w:sz="0" w:space="0" w:color="auto"/>
        <w:right w:val="none" w:sz="0" w:space="0" w:color="auto"/>
      </w:divBdr>
    </w:div>
    <w:div w:id="1030955533">
      <w:bodyDiv w:val="1"/>
      <w:marLeft w:val="0"/>
      <w:marRight w:val="0"/>
      <w:marTop w:val="0"/>
      <w:marBottom w:val="0"/>
      <w:divBdr>
        <w:top w:val="none" w:sz="0" w:space="0" w:color="auto"/>
        <w:left w:val="none" w:sz="0" w:space="0" w:color="auto"/>
        <w:bottom w:val="none" w:sz="0" w:space="0" w:color="auto"/>
        <w:right w:val="none" w:sz="0" w:space="0" w:color="auto"/>
      </w:divBdr>
    </w:div>
    <w:div w:id="1068261463">
      <w:bodyDiv w:val="1"/>
      <w:marLeft w:val="0"/>
      <w:marRight w:val="0"/>
      <w:marTop w:val="0"/>
      <w:marBottom w:val="0"/>
      <w:divBdr>
        <w:top w:val="none" w:sz="0" w:space="0" w:color="auto"/>
        <w:left w:val="none" w:sz="0" w:space="0" w:color="auto"/>
        <w:bottom w:val="none" w:sz="0" w:space="0" w:color="auto"/>
        <w:right w:val="none" w:sz="0" w:space="0" w:color="auto"/>
      </w:divBdr>
      <w:divsChild>
        <w:div w:id="126823182">
          <w:marLeft w:val="0"/>
          <w:marRight w:val="0"/>
          <w:marTop w:val="240"/>
          <w:marBottom w:val="240"/>
          <w:divBdr>
            <w:top w:val="none" w:sz="0" w:space="0" w:color="auto"/>
            <w:left w:val="none" w:sz="0" w:space="0" w:color="auto"/>
            <w:bottom w:val="none" w:sz="0" w:space="0" w:color="auto"/>
            <w:right w:val="none" w:sz="0" w:space="0" w:color="auto"/>
          </w:divBdr>
        </w:div>
        <w:div w:id="1404253990">
          <w:marLeft w:val="0"/>
          <w:marRight w:val="0"/>
          <w:marTop w:val="240"/>
          <w:marBottom w:val="240"/>
          <w:divBdr>
            <w:top w:val="none" w:sz="0" w:space="0" w:color="auto"/>
            <w:left w:val="none" w:sz="0" w:space="0" w:color="auto"/>
            <w:bottom w:val="none" w:sz="0" w:space="0" w:color="auto"/>
            <w:right w:val="none" w:sz="0" w:space="0" w:color="auto"/>
          </w:divBdr>
        </w:div>
      </w:divsChild>
    </w:div>
    <w:div w:id="1195386302">
      <w:bodyDiv w:val="1"/>
      <w:marLeft w:val="0"/>
      <w:marRight w:val="0"/>
      <w:marTop w:val="0"/>
      <w:marBottom w:val="0"/>
      <w:divBdr>
        <w:top w:val="none" w:sz="0" w:space="0" w:color="auto"/>
        <w:left w:val="none" w:sz="0" w:space="0" w:color="auto"/>
        <w:bottom w:val="none" w:sz="0" w:space="0" w:color="auto"/>
        <w:right w:val="none" w:sz="0" w:space="0" w:color="auto"/>
      </w:divBdr>
    </w:div>
    <w:div w:id="1218322569">
      <w:bodyDiv w:val="1"/>
      <w:marLeft w:val="0"/>
      <w:marRight w:val="0"/>
      <w:marTop w:val="0"/>
      <w:marBottom w:val="0"/>
      <w:divBdr>
        <w:top w:val="none" w:sz="0" w:space="0" w:color="auto"/>
        <w:left w:val="none" w:sz="0" w:space="0" w:color="auto"/>
        <w:bottom w:val="none" w:sz="0" w:space="0" w:color="auto"/>
        <w:right w:val="none" w:sz="0" w:space="0" w:color="auto"/>
      </w:divBdr>
    </w:div>
    <w:div w:id="1258175472">
      <w:bodyDiv w:val="1"/>
      <w:marLeft w:val="0"/>
      <w:marRight w:val="0"/>
      <w:marTop w:val="0"/>
      <w:marBottom w:val="0"/>
      <w:divBdr>
        <w:top w:val="none" w:sz="0" w:space="0" w:color="auto"/>
        <w:left w:val="none" w:sz="0" w:space="0" w:color="auto"/>
        <w:bottom w:val="none" w:sz="0" w:space="0" w:color="auto"/>
        <w:right w:val="none" w:sz="0" w:space="0" w:color="auto"/>
      </w:divBdr>
    </w:div>
    <w:div w:id="1281454460">
      <w:bodyDiv w:val="1"/>
      <w:marLeft w:val="0"/>
      <w:marRight w:val="0"/>
      <w:marTop w:val="0"/>
      <w:marBottom w:val="0"/>
      <w:divBdr>
        <w:top w:val="none" w:sz="0" w:space="0" w:color="auto"/>
        <w:left w:val="none" w:sz="0" w:space="0" w:color="auto"/>
        <w:bottom w:val="none" w:sz="0" w:space="0" w:color="auto"/>
        <w:right w:val="none" w:sz="0" w:space="0" w:color="auto"/>
      </w:divBdr>
    </w:div>
    <w:div w:id="1417019944">
      <w:bodyDiv w:val="1"/>
      <w:marLeft w:val="0"/>
      <w:marRight w:val="0"/>
      <w:marTop w:val="0"/>
      <w:marBottom w:val="0"/>
      <w:divBdr>
        <w:top w:val="none" w:sz="0" w:space="0" w:color="auto"/>
        <w:left w:val="none" w:sz="0" w:space="0" w:color="auto"/>
        <w:bottom w:val="none" w:sz="0" w:space="0" w:color="auto"/>
        <w:right w:val="none" w:sz="0" w:space="0" w:color="auto"/>
      </w:divBdr>
    </w:div>
    <w:div w:id="1533104061">
      <w:bodyDiv w:val="1"/>
      <w:marLeft w:val="0"/>
      <w:marRight w:val="0"/>
      <w:marTop w:val="0"/>
      <w:marBottom w:val="0"/>
      <w:divBdr>
        <w:top w:val="none" w:sz="0" w:space="0" w:color="auto"/>
        <w:left w:val="none" w:sz="0" w:space="0" w:color="auto"/>
        <w:bottom w:val="none" w:sz="0" w:space="0" w:color="auto"/>
        <w:right w:val="none" w:sz="0" w:space="0" w:color="auto"/>
      </w:divBdr>
    </w:div>
    <w:div w:id="1573464458">
      <w:bodyDiv w:val="1"/>
      <w:marLeft w:val="0"/>
      <w:marRight w:val="0"/>
      <w:marTop w:val="0"/>
      <w:marBottom w:val="0"/>
      <w:divBdr>
        <w:top w:val="none" w:sz="0" w:space="0" w:color="auto"/>
        <w:left w:val="none" w:sz="0" w:space="0" w:color="auto"/>
        <w:bottom w:val="none" w:sz="0" w:space="0" w:color="auto"/>
        <w:right w:val="none" w:sz="0" w:space="0" w:color="auto"/>
      </w:divBdr>
    </w:div>
    <w:div w:id="1869415487">
      <w:bodyDiv w:val="1"/>
      <w:marLeft w:val="0"/>
      <w:marRight w:val="0"/>
      <w:marTop w:val="0"/>
      <w:marBottom w:val="0"/>
      <w:divBdr>
        <w:top w:val="none" w:sz="0" w:space="0" w:color="auto"/>
        <w:left w:val="none" w:sz="0" w:space="0" w:color="auto"/>
        <w:bottom w:val="none" w:sz="0" w:space="0" w:color="auto"/>
        <w:right w:val="none" w:sz="0" w:space="0" w:color="auto"/>
      </w:divBdr>
    </w:div>
    <w:div w:id="2140145335">
      <w:bodyDiv w:val="1"/>
      <w:marLeft w:val="0"/>
      <w:marRight w:val="0"/>
      <w:marTop w:val="0"/>
      <w:marBottom w:val="0"/>
      <w:divBdr>
        <w:top w:val="none" w:sz="0" w:space="0" w:color="auto"/>
        <w:left w:val="none" w:sz="0" w:space="0" w:color="auto"/>
        <w:bottom w:val="none" w:sz="0" w:space="0" w:color="auto"/>
        <w:right w:val="none" w:sz="0" w:space="0" w:color="auto"/>
      </w:divBdr>
      <w:divsChild>
        <w:div w:id="583146456">
          <w:marLeft w:val="0"/>
          <w:marRight w:val="0"/>
          <w:marTop w:val="240"/>
          <w:marBottom w:val="240"/>
          <w:divBdr>
            <w:top w:val="none" w:sz="0" w:space="0" w:color="auto"/>
            <w:left w:val="none" w:sz="0" w:space="0" w:color="auto"/>
            <w:bottom w:val="none" w:sz="0" w:space="0" w:color="auto"/>
            <w:right w:val="none" w:sz="0" w:space="0" w:color="auto"/>
          </w:divBdr>
        </w:div>
        <w:div w:id="74006342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E3D79-C09D-419B-9392-685CC06D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1367</Words>
  <Characters>8042</Characters>
  <Application>Microsoft Office Word</Application>
  <DocSecurity>0</DocSecurity>
  <Lines>402</Lines>
  <Paragraphs>196</Paragraphs>
  <ScaleCrop>false</ScaleCrop>
  <HeadingPairs>
    <vt:vector size="2" baseType="variant">
      <vt:variant>
        <vt:lpstr>Título</vt:lpstr>
      </vt:variant>
      <vt:variant>
        <vt:i4>1</vt:i4>
      </vt:variant>
    </vt:vector>
  </HeadingPairs>
  <TitlesOfParts>
    <vt:vector size="1" baseType="lpstr">
      <vt:lpstr>extremadura #smart Region</vt:lpstr>
    </vt:vector>
  </TitlesOfParts>
  <Company>Windows XP Titan Ultimate Edition</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extremadura #smart Region</dc:title>
  <dc:subject>Reflexiones en el marco de las acciones de dinamización del Centro Demostrador TIC Extremadura</dc:subject>
  <dc:creator>MB3 Gestión</dc:creator>
  <cp:keywords/>
  <dc:description/>
  <cp:lastModifiedBy>Juan Jose Rodriguez Garcia</cp:lastModifiedBy>
  <cp:revision>3</cp:revision>
  <cp:lastPrinted>2025-10-27T10:06:00Z</cp:lastPrinted>
  <dcterms:created xsi:type="dcterms:W3CDTF">2025-11-03T09:59:00Z</dcterms:created>
  <dcterms:modified xsi:type="dcterms:W3CDTF">2025-11-24T09:03:00Z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