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FBA8" w14:textId="77777777" w:rsidR="009E6FFC" w:rsidRDefault="00643AFE" w:rsidP="00C121D5">
      <w:pPr>
        <w:jc w:val="both"/>
      </w:pPr>
      <w:r w:rsidRPr="009E6FFC">
        <w:rPr>
          <w:b/>
          <w:bCs/>
          <w:u w:val="single"/>
        </w:rPr>
        <w:t>Solicitud de inscripción para la prueba de acceso a Grado Medio</w:t>
      </w:r>
      <w:r w:rsidRPr="00643AFE">
        <w:t xml:space="preserve">. </w:t>
      </w:r>
    </w:p>
    <w:p w14:paraId="7920CF18" w14:textId="0C959B42" w:rsidR="00CD59A8" w:rsidRDefault="00643AFE" w:rsidP="00C121D5">
      <w:pPr>
        <w:jc w:val="both"/>
      </w:pPr>
      <w:r w:rsidRPr="00643AFE">
        <w:t>1.  La solicitud será presentada por la misma persona que aspira a realizar las pruebas de acceso a Grado Medio cuando sea mayor de edad. Si en el momento de presentar la solicitud, se trata de una persona menor de edad la que aspira a realizar la prueba de acceso, dicha solicitud deberá presentarla quien ejerza su tutoría legal, debiendo aportar, libro de familia o documento que acredite que el padre, la madre o la persona que ejerce la tutoría legal tiene la guarda y custodia del menor, en caso de que no conste en el programa Rayuela tal relación de tutoría.</w:t>
      </w:r>
    </w:p>
    <w:p w14:paraId="28D62BA8" w14:textId="77777777" w:rsidR="00CD59A8" w:rsidRDefault="00643AFE" w:rsidP="00C121D5">
      <w:pPr>
        <w:jc w:val="both"/>
      </w:pPr>
      <w:r w:rsidRPr="00643AFE">
        <w:t xml:space="preserve"> 2.  La solicitud de inscripción para las pruebas de acceso a Grado Medio se presentará de forma electrónica en la dirección https://rayuela.educarex.es/ de la plataforma Educativa Rayuela conforme a lo expresado en los artículos 9 y 10 de la Ley 39/2015, de 1 de octubre, del Procedimiento Administrativo Común de las Administraciones Públicas, mediante identificación y firma a través de Certificados Digitales reconocidos, por DNI electrónico o a través de las claves de acceso a la citada plataforma que se menciona en el resuelvo noveno de esta resolución. </w:t>
      </w:r>
    </w:p>
    <w:p w14:paraId="5D0BCD3D" w14:textId="77777777" w:rsidR="00CD59A8" w:rsidRDefault="00643AFE" w:rsidP="00C121D5">
      <w:pPr>
        <w:jc w:val="both"/>
      </w:pPr>
      <w:r w:rsidRPr="00643AFE">
        <w:t xml:space="preserve">3.  La comprobación o constancia de los datos de identidad, en caso necesario, se realizará de oficio por el órgano instructor, si la persona que presenta la solicitud no se opone a ello, de conformidad con lo dispuesto en el artículo 28.2 de la Ley 39/2015, de 1 de octubre, del Procedimiento Administrativo Común de las Administraciones Públicas. En caso contrario la persona solicitante quedará obligada a aportar fotocopia del documento o tarjeta de identidad o pasaporte. </w:t>
      </w:r>
    </w:p>
    <w:p w14:paraId="6E803F7A" w14:textId="77777777" w:rsidR="00CD59A8" w:rsidRDefault="00643AFE" w:rsidP="00C121D5">
      <w:pPr>
        <w:jc w:val="both"/>
      </w:pPr>
      <w:r w:rsidRPr="00643AFE">
        <w:t xml:space="preserve">4.  Para la persona solicitante que haya obtenido un título o haya realizado estudios o pruebas conducentes a títulos o haya superado las pruebas de acceso a ciclos formativos de Grado Medio o Superior en centros de Extremadura a partir de 2008 y consten en el programa Rayuela, la persona presentadora podrá optar por entregar la documentación requerida o por no oponerse en la solicitud, para que la Consejería pueda recabar de oficio la información necesaria. </w:t>
      </w:r>
    </w:p>
    <w:p w14:paraId="7BB99A04" w14:textId="1A5688BC" w:rsidR="00CD59A8" w:rsidRDefault="00643AFE" w:rsidP="00C121D5">
      <w:pPr>
        <w:jc w:val="both"/>
      </w:pPr>
      <w:r w:rsidRPr="00643AFE">
        <w:t xml:space="preserve">5.  Quien presenta la solicitud se hace responsable de la veracidad de la documentación aportada ateniéndose a las responsabilidades que la ley determina al respecto en caso de falsedad documental. De acuerdo con el artículo 28.5 de la Ley 39/2015, de 1 de octubre, la Consejería podrá exigir, en caso de duda, a quien presenta la solicitud, la aportación del documento original o una copia autenticada de dicha documentación para su cotejo. En caso de presentarse documentación no cierta, la persona interesada en participar en las pruebas a la que corresponde dicha documentación podrá quedar excluida del proceso, no ser valoradas las exenciones y mejoras solicitadas, o no ser considerada adaptación alguna de la prueba, según proceda. 6.  Para cada solicitante sólo se podrá cumplimentar una única solicitud, bien de Grado Medio, o bien de Grado Superior. La no cumplimentación de los campos considerados obligatorios impedirá la presentación de la solicitud. Es imprescindible elegir inglés o francés para la fracción de los exámenes de la parte de Comunicación que contienen cuestiones de idioma moderno. </w:t>
      </w:r>
    </w:p>
    <w:p w14:paraId="16811A0C" w14:textId="77777777" w:rsidR="00CD59A8" w:rsidRDefault="00643AFE" w:rsidP="00C121D5">
      <w:pPr>
        <w:jc w:val="both"/>
      </w:pPr>
      <w:r w:rsidRPr="00643AFE">
        <w:t xml:space="preserve">7.  De conformidad con lo previsto en el artículo 16.3 de la mencionada Ley 39/2015, de 1 de octubre, del Procedimiento Administrativo Común de las Administraciones Públicas, se emitirá un recibo justificativo de la presentación de la solicitud que incluirá la fecha y hora de presentación, el número de entrada de registro, los datos relevantes de la solicitud, y en su caso la enumeración y denominación de los documentos adjuntos al formulario de presentación. </w:t>
      </w:r>
    </w:p>
    <w:p w14:paraId="624152DF" w14:textId="77777777" w:rsidR="00C121D5" w:rsidRDefault="00643AFE" w:rsidP="00C121D5">
      <w:pPr>
        <w:jc w:val="both"/>
      </w:pPr>
      <w:r w:rsidRPr="00643AFE">
        <w:lastRenderedPageBreak/>
        <w:t>8.  La persona que realice la inscripción a la prueba de acceso a Grado Medio, declarará expresamente en la solicitud, y bajo su responsabilidad, que la persona solicitante carece del requisito de acceso directo a ciclos formativos de Grado Medio.</w:t>
      </w:r>
    </w:p>
    <w:p w14:paraId="67999F56" w14:textId="77777777" w:rsidR="00C121D5" w:rsidRDefault="00643AFE" w:rsidP="00C121D5">
      <w:pPr>
        <w:jc w:val="both"/>
      </w:pPr>
      <w:r w:rsidRPr="00643AFE">
        <w:t xml:space="preserve"> 9.  La solicitud irá acompañada de la siguiente documentación:</w:t>
      </w:r>
    </w:p>
    <w:p w14:paraId="2CE50459" w14:textId="77777777" w:rsidR="00C121D5" w:rsidRDefault="00643AFE" w:rsidP="00C121D5">
      <w:pPr>
        <w:jc w:val="both"/>
      </w:pPr>
      <w:r w:rsidRPr="00643AFE">
        <w:t xml:space="preserve"> a) En caso de solicitar la exención de toda o alguna de las partes de la prueba, en la solicitud se aportará la documentación contemplada en el apartado decimoquinto de la presente resolución, sin perjuicio de lo determinado en el punto 4 de este apartado de la resolución. </w:t>
      </w:r>
    </w:p>
    <w:p w14:paraId="248C93E7" w14:textId="77777777" w:rsidR="00C121D5" w:rsidRDefault="00643AFE" w:rsidP="00C121D5">
      <w:pPr>
        <w:jc w:val="both"/>
      </w:pPr>
      <w:r w:rsidRPr="00643AFE">
        <w:t>b)  La documentación requerida en el punto 5 del apartado tercero de esta resolución sobre las tasas de precio público.</w:t>
      </w:r>
    </w:p>
    <w:p w14:paraId="2BE4ED96" w14:textId="77777777" w:rsidR="00C121D5" w:rsidRDefault="00643AFE" w:rsidP="00C121D5">
      <w:pPr>
        <w:jc w:val="both"/>
      </w:pPr>
      <w:r w:rsidRPr="00643AFE">
        <w:t xml:space="preserve"> c)  En el caso de oponerse al consentimiento a comprobar los datos de identidad, debe aportarse la documentación a la que hace referencia el punto 3 de este apartado de la resolución. </w:t>
      </w:r>
    </w:p>
    <w:p w14:paraId="089608C4" w14:textId="6FD9AB82" w:rsidR="002B2D4D" w:rsidRDefault="00643AFE" w:rsidP="00C121D5">
      <w:pPr>
        <w:jc w:val="both"/>
      </w:pPr>
      <w:r w:rsidRPr="00643AFE">
        <w:t xml:space="preserve">d)  Cuando la relación entre la persona que presenta la solicitud y la aspirante no esté registrada en la plataforma educativa Rayuela se aportará la documentación que acredite la tutoría legal. </w:t>
      </w:r>
    </w:p>
    <w:sectPr w:rsidR="002B2D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20"/>
    <w:rsid w:val="002B2D4D"/>
    <w:rsid w:val="00643AFE"/>
    <w:rsid w:val="009E6FFC"/>
    <w:rsid w:val="00C121D5"/>
    <w:rsid w:val="00CD59A8"/>
    <w:rsid w:val="00D93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C78D"/>
  <w15:chartTrackingRefBased/>
  <w15:docId w15:val="{C29D28E6-F101-487A-8D8A-D0E3F969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7A95D7387EA847821D00AB126FCBE8" ma:contentTypeVersion="19" ma:contentTypeDescription="Crear nuevo documento." ma:contentTypeScope="" ma:versionID="c04e99efd1beb5beaf750fc404c5f1c5">
  <xsd:schema xmlns:xsd="http://www.w3.org/2001/XMLSchema" xmlns:xs="http://www.w3.org/2001/XMLSchema" xmlns:p="http://schemas.microsoft.com/office/2006/metadata/properties" xmlns:ns2="628caf00-b7b5-4020-931c-4ae57e0a1272" xmlns:ns3="048752b8-3844-4a83-a508-e85b29d6cb6c" targetNamespace="http://schemas.microsoft.com/office/2006/metadata/properties" ma:root="true" ma:fieldsID="4e86e9e7ce29a3cf9e186dd4b94279a2" ns2:_="" ns3:_="">
    <xsd:import namespace="628caf00-b7b5-4020-931c-4ae57e0a1272"/>
    <xsd:import namespace="048752b8-3844-4a83-a508-e85b29d6cb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caf00-b7b5-4020-931c-4ae57e0a127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745f40b-2112-4f8b-9472-2817d9c83302}" ma:internalName="TaxCatchAll" ma:showField="CatchAllData" ma:web="628caf00-b7b5-4020-931c-4ae57e0a12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8752b8-3844-4a83-a508-e85b29d6cb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8752b8-3844-4a83-a508-e85b29d6cb6c">
      <Terms xmlns="http://schemas.microsoft.com/office/infopath/2007/PartnerControls"/>
    </lcf76f155ced4ddcb4097134ff3c332f>
    <TaxCatchAll xmlns="628caf00-b7b5-4020-931c-4ae57e0a1272" xsi:nil="true"/>
    <_Flow_SignoffStatus xmlns="048752b8-3844-4a83-a508-e85b29d6c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A2B68-BBB4-4F04-96E7-5C7216D3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caf00-b7b5-4020-931c-4ae57e0a1272"/>
    <ds:schemaRef ds:uri="048752b8-3844-4a83-a508-e85b29d6c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FD965-047B-4F58-9031-1925E4E2AAFE}">
  <ds:schemaRefs>
    <ds:schemaRef ds:uri="http://schemas.microsoft.com/office/2006/metadata/properties"/>
    <ds:schemaRef ds:uri="http://schemas.microsoft.com/office/infopath/2007/PartnerControls"/>
    <ds:schemaRef ds:uri="048752b8-3844-4a83-a508-e85b29d6cb6c"/>
    <ds:schemaRef ds:uri="628caf00-b7b5-4020-931c-4ae57e0a1272"/>
  </ds:schemaRefs>
</ds:datastoreItem>
</file>

<file path=customXml/itemProps3.xml><?xml version="1.0" encoding="utf-8"?>
<ds:datastoreItem xmlns:ds="http://schemas.openxmlformats.org/officeDocument/2006/customXml" ds:itemID="{354AD4F9-FD35-4554-AC48-93CE40CE0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4067</Characters>
  <Application>Microsoft Office Word</Application>
  <DocSecurity>0</DocSecurity>
  <Lines>33</Lines>
  <Paragraphs>9</Paragraphs>
  <ScaleCrop>false</ScaleCrop>
  <Company>HP Inc.</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Ramirez Fernandez</dc:creator>
  <cp:keywords/>
  <dc:description/>
  <cp:lastModifiedBy>Francisca Ramirez Fernandez</cp:lastModifiedBy>
  <cp:revision>5</cp:revision>
  <dcterms:created xsi:type="dcterms:W3CDTF">2024-04-18T10:45:00Z</dcterms:created>
  <dcterms:modified xsi:type="dcterms:W3CDTF">2024-04-18T10:52:00Z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0x010100E17A95D7387EA847821D00AB126FCBE8</vt:lpwstr>
  </property>
</Properties>
</file>