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CCD3" w14:textId="77777777" w:rsidR="0004065D" w:rsidRPr="0004065D" w:rsidRDefault="0004065D" w:rsidP="0004065D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fldChar w:fldCharType="begin"/>
      </w: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instrText>HYPERLINK "javascript:void(null);" \o "Click To Open"</w:instrText>
      </w: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fldChar w:fldCharType="separate"/>
      </w:r>
      <w:r w:rsidRPr="0004065D">
        <w:rPr>
          <w:rFonts w:ascii="Tahoma" w:eastAsia="Times New Roman" w:hAnsi="Tahoma" w:cs="Tahoma"/>
          <w:b/>
          <w:bCs/>
          <w:color w:val="028A2B"/>
          <w:kern w:val="0"/>
          <w:sz w:val="18"/>
          <w:szCs w:val="18"/>
          <w:lang w:eastAsia="es-ES"/>
          <w14:ligatures w14:val="none"/>
        </w:rPr>
        <w:t>Procedimiento de la Evaluación Ambiental Estratégica Simplificada</w:t>
      </w: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fldChar w:fldCharType="end"/>
      </w:r>
    </w:p>
    <w:p w14:paraId="5717B310" w14:textId="77777777" w:rsidR="0004065D" w:rsidRPr="0004065D" w:rsidRDefault="0004065D" w:rsidP="0004065D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</w:p>
    <w:p w14:paraId="433D42C1" w14:textId="77777777" w:rsidR="0004065D" w:rsidRPr="0004065D" w:rsidRDefault="0004065D" w:rsidP="0004065D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hyperlink r:id="rId5" w:tooltip="Click To Open" w:history="1">
        <w:r w:rsidRPr="0004065D">
          <w:rPr>
            <w:rFonts w:ascii="Tahoma" w:eastAsia="Times New Roman" w:hAnsi="Tahoma" w:cs="Tahoma"/>
            <w:b/>
            <w:bCs/>
            <w:color w:val="028A2B"/>
            <w:kern w:val="0"/>
            <w:sz w:val="18"/>
            <w:szCs w:val="18"/>
            <w:lang w:eastAsia="es-ES"/>
            <w14:ligatures w14:val="none"/>
          </w:rPr>
          <w:t>Fase 1. Solicitud de inicio de la Evaluación Ambiental Estratégica Simplificada.</w:t>
        </w:r>
      </w:hyperlink>
    </w:p>
    <w:p w14:paraId="2036CD11" w14:textId="77777777" w:rsidR="0004065D" w:rsidRPr="0004065D" w:rsidRDefault="0004065D" w:rsidP="0004065D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</w:p>
    <w:p w14:paraId="7165CEAE" w14:textId="77777777" w:rsidR="0004065D" w:rsidRPr="0004065D" w:rsidRDefault="0004065D" w:rsidP="0004065D">
      <w:pPr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       El promotor presentará ante el órgano sustantivo una solicitud de inicio de la evaluación ambiental estratégica simplificada, acompañada del borrador del plan o programa y de un documento ambiental estratégico. El promotor remitirá dicha documentación al órgano sustantivo y éste comprobará la documentación presentada y la remitirá al órgano ambiental. </w:t>
      </w:r>
    </w:p>
    <w:p w14:paraId="69B6CA51" w14:textId="77777777" w:rsidR="0004065D" w:rsidRPr="0004065D" w:rsidRDefault="0004065D" w:rsidP="0004065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        El documento ambiental estratégico contendrá, al menos, la siguiente información: </w:t>
      </w:r>
    </w:p>
    <w:p w14:paraId="247C6EDA" w14:textId="77777777" w:rsidR="0004065D" w:rsidRPr="0004065D" w:rsidRDefault="0004065D" w:rsidP="0004065D">
      <w:pPr>
        <w:numPr>
          <w:ilvl w:val="0"/>
          <w:numId w:val="1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Los objetivos de la planificación.</w:t>
      </w:r>
    </w:p>
    <w:p w14:paraId="54B56A79" w14:textId="77777777" w:rsidR="0004065D" w:rsidRPr="0004065D" w:rsidRDefault="0004065D" w:rsidP="0004065D">
      <w:pPr>
        <w:numPr>
          <w:ilvl w:val="0"/>
          <w:numId w:val="2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El alcance y contenido del plan propuesto y de sus alternativas razonables, técnica y ambientalmente viables.</w:t>
      </w:r>
    </w:p>
    <w:p w14:paraId="4EC29686" w14:textId="77777777" w:rsidR="0004065D" w:rsidRPr="0004065D" w:rsidRDefault="0004065D" w:rsidP="0004065D">
      <w:pPr>
        <w:numPr>
          <w:ilvl w:val="0"/>
          <w:numId w:val="3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El desarrollo previsible del plan o programa.</w:t>
      </w:r>
    </w:p>
    <w:p w14:paraId="1A15621B" w14:textId="77777777" w:rsidR="0004065D" w:rsidRPr="0004065D" w:rsidRDefault="0004065D" w:rsidP="0004065D">
      <w:pPr>
        <w:numPr>
          <w:ilvl w:val="0"/>
          <w:numId w:val="4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 xml:space="preserve">Una caracterización de la situación del medio ambiente antes del desarrollo </w:t>
      </w:r>
      <w:proofErr w:type="gramStart"/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del  plan</w:t>
      </w:r>
      <w:proofErr w:type="gramEnd"/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 xml:space="preserve"> o programa en el ámbito territorial afectado.</w:t>
      </w:r>
    </w:p>
    <w:p w14:paraId="41616DF7" w14:textId="77777777" w:rsidR="0004065D" w:rsidRPr="0004065D" w:rsidRDefault="0004065D" w:rsidP="0004065D">
      <w:pPr>
        <w:numPr>
          <w:ilvl w:val="0"/>
          <w:numId w:val="5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Los efectos ambientales previsibles y, si procede, su cuantificación.</w:t>
      </w:r>
    </w:p>
    <w:p w14:paraId="51C4737F" w14:textId="77777777" w:rsidR="0004065D" w:rsidRPr="0004065D" w:rsidRDefault="0004065D" w:rsidP="0004065D">
      <w:pPr>
        <w:numPr>
          <w:ilvl w:val="0"/>
          <w:numId w:val="6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Los efectos previsibles sobre los planes sectoriales y territoriales concurrentes.</w:t>
      </w:r>
    </w:p>
    <w:p w14:paraId="788FB603" w14:textId="77777777" w:rsidR="0004065D" w:rsidRPr="0004065D" w:rsidRDefault="0004065D" w:rsidP="0004065D">
      <w:pPr>
        <w:numPr>
          <w:ilvl w:val="0"/>
          <w:numId w:val="7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La motivación de la aplicación del procedimiento de evaluación ambiental estratégica simplificada.</w:t>
      </w:r>
    </w:p>
    <w:p w14:paraId="3C4679FD" w14:textId="77777777" w:rsidR="0004065D" w:rsidRPr="0004065D" w:rsidRDefault="0004065D" w:rsidP="0004065D">
      <w:pPr>
        <w:numPr>
          <w:ilvl w:val="0"/>
          <w:numId w:val="8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Un resumen de los motivos de la selección de las alternativas contempladas.</w:t>
      </w:r>
    </w:p>
    <w:p w14:paraId="76C2C423" w14:textId="77777777" w:rsidR="0004065D" w:rsidRPr="0004065D" w:rsidRDefault="0004065D" w:rsidP="0004065D">
      <w:pPr>
        <w:numPr>
          <w:ilvl w:val="0"/>
          <w:numId w:val="9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 xml:space="preserve">Las medidas previstas para prevenir, reducir y, en la medida de lo posible, </w:t>
      </w:r>
      <w:proofErr w:type="gramStart"/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corregir  cualquier</w:t>
      </w:r>
      <w:proofErr w:type="gramEnd"/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 xml:space="preserve"> efecto negativo relevante en el medio ambiente de la aplicación del plan o  programa, tomando en consideración el cambio climático.</w:t>
      </w:r>
    </w:p>
    <w:p w14:paraId="28EB5BC4" w14:textId="77777777" w:rsidR="0004065D" w:rsidRDefault="0004065D" w:rsidP="0004065D">
      <w:pPr>
        <w:numPr>
          <w:ilvl w:val="0"/>
          <w:numId w:val="10"/>
        </w:numPr>
        <w:spacing w:before="100" w:beforeAutospacing="1" w:after="100" w:afterAutospacing="1" w:line="240" w:lineRule="auto"/>
        <w:ind w:left="1770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  <w:r w:rsidRPr="0004065D"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  <w:t>Una descripción de las medidas previstas para el seguimiento ambiental del plan.</w:t>
      </w:r>
    </w:p>
    <w:p w14:paraId="11554DBF" w14:textId="77777777" w:rsidR="0004065D" w:rsidRPr="0004065D" w:rsidRDefault="0004065D" w:rsidP="0004065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es-ES"/>
          <w14:ligatures w14:val="none"/>
        </w:rPr>
      </w:pPr>
    </w:p>
    <w:p w14:paraId="79C08E88" w14:textId="6E73E760" w:rsidR="00347461" w:rsidRDefault="0004065D">
      <w:r w:rsidRPr="0004065D">
        <w:t>https://www.juntaex.es/documents/77055/995319/4082+Solicitud+Inicio+EIA+Proyectos.pdf/97ac9339-16aa-acdc-fccc-b1213f3bf37e?t=1709559510938</w:t>
      </w:r>
    </w:p>
    <w:sectPr w:rsidR="00347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C3C"/>
    <w:multiLevelType w:val="multilevel"/>
    <w:tmpl w:val="3080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B484B"/>
    <w:multiLevelType w:val="multilevel"/>
    <w:tmpl w:val="42A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84EC6"/>
    <w:multiLevelType w:val="multilevel"/>
    <w:tmpl w:val="B192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F04CC"/>
    <w:multiLevelType w:val="multilevel"/>
    <w:tmpl w:val="76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D2C1F"/>
    <w:multiLevelType w:val="multilevel"/>
    <w:tmpl w:val="C6DC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23BAD"/>
    <w:multiLevelType w:val="multilevel"/>
    <w:tmpl w:val="3B2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E7490"/>
    <w:multiLevelType w:val="multilevel"/>
    <w:tmpl w:val="211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85CAB"/>
    <w:multiLevelType w:val="multilevel"/>
    <w:tmpl w:val="C40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B5E32"/>
    <w:multiLevelType w:val="multilevel"/>
    <w:tmpl w:val="DD4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80D4A"/>
    <w:multiLevelType w:val="multilevel"/>
    <w:tmpl w:val="E286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6043">
    <w:abstractNumId w:val="1"/>
  </w:num>
  <w:num w:numId="2" w16cid:durableId="2109690790">
    <w:abstractNumId w:val="5"/>
  </w:num>
  <w:num w:numId="3" w16cid:durableId="613291656">
    <w:abstractNumId w:val="3"/>
  </w:num>
  <w:num w:numId="4" w16cid:durableId="482045457">
    <w:abstractNumId w:val="0"/>
  </w:num>
  <w:num w:numId="5" w16cid:durableId="1335915095">
    <w:abstractNumId w:val="6"/>
  </w:num>
  <w:num w:numId="6" w16cid:durableId="163251328">
    <w:abstractNumId w:val="4"/>
  </w:num>
  <w:num w:numId="7" w16cid:durableId="83306879">
    <w:abstractNumId w:val="9"/>
  </w:num>
  <w:num w:numId="8" w16cid:durableId="301665062">
    <w:abstractNumId w:val="2"/>
  </w:num>
  <w:num w:numId="9" w16cid:durableId="2023628313">
    <w:abstractNumId w:val="8"/>
  </w:num>
  <w:num w:numId="10" w16cid:durableId="1041903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5D"/>
    <w:rsid w:val="0004065D"/>
    <w:rsid w:val="0034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03F8"/>
  <w15:chartTrackingRefBased/>
  <w15:docId w15:val="{5BEFCC1E-2EDA-4623-8B19-1E4A8822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null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Muñoz Barco</dc:creator>
  <cp:keywords/>
  <dc:description/>
  <cp:lastModifiedBy>Pedro Muñoz Barco</cp:lastModifiedBy>
  <cp:revision>1</cp:revision>
  <dcterms:created xsi:type="dcterms:W3CDTF">2024-04-01T12:02:00Z</dcterms:created>
  <dcterms:modified xsi:type="dcterms:W3CDTF">2024-04-01T12:08:00Z</dcterms:modified>
</cp:coreProperties>
</file>